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171" w:rsidRP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Pr="009C1171" w:rsidRDefault="009C1171" w:rsidP="00886072">
      <w:pPr>
        <w:autoSpaceDE w:val="0"/>
        <w:autoSpaceDN w:val="0"/>
        <w:adjustRightInd w:val="0"/>
        <w:spacing w:after="0" w:line="240" w:lineRule="auto"/>
        <w:jc w:val="center"/>
        <w:rPr>
          <w:rFonts w:ascii="Times New Roman" w:hAnsi="Times New Roman" w:cs="Times New Roman"/>
          <w:b/>
          <w:bCs/>
          <w:color w:val="000000"/>
          <w:sz w:val="24"/>
          <w:szCs w:val="24"/>
        </w:rPr>
      </w:pPr>
      <w:r w:rsidRPr="009C1171">
        <w:rPr>
          <w:rFonts w:ascii="Times New Roman" w:hAnsi="Times New Roman" w:cs="Times New Roman"/>
          <w:b/>
          <w:bCs/>
          <w:color w:val="000000"/>
          <w:sz w:val="24"/>
          <w:szCs w:val="24"/>
        </w:rPr>
        <w:t>SPECYFIKACJA</w:t>
      </w:r>
      <w:r>
        <w:rPr>
          <w:rFonts w:ascii="Times New Roman" w:hAnsi="Times New Roman" w:cs="Times New Roman"/>
          <w:b/>
          <w:bCs/>
          <w:color w:val="000000"/>
          <w:sz w:val="24"/>
          <w:szCs w:val="24"/>
        </w:rPr>
        <w:t xml:space="preserve"> </w:t>
      </w:r>
      <w:r w:rsidRPr="009C1171">
        <w:rPr>
          <w:rFonts w:ascii="Times New Roman" w:hAnsi="Times New Roman" w:cs="Times New Roman"/>
          <w:b/>
          <w:bCs/>
          <w:color w:val="000000"/>
          <w:sz w:val="24"/>
          <w:szCs w:val="24"/>
        </w:rPr>
        <w:t>WARUNKÓW ZAMÓWIENIA</w:t>
      </w:r>
    </w:p>
    <w:p w:rsidR="009C1171" w:rsidRPr="009C1171" w:rsidRDefault="009C1171" w:rsidP="00886072">
      <w:pPr>
        <w:autoSpaceDE w:val="0"/>
        <w:autoSpaceDN w:val="0"/>
        <w:adjustRightInd w:val="0"/>
        <w:spacing w:after="0" w:line="240" w:lineRule="auto"/>
        <w:jc w:val="center"/>
        <w:rPr>
          <w:rFonts w:ascii="Times New Roman" w:hAnsi="Times New Roman" w:cs="Times New Roman"/>
          <w:b/>
          <w:bCs/>
          <w:color w:val="000000"/>
          <w:sz w:val="24"/>
          <w:szCs w:val="24"/>
        </w:rPr>
      </w:pPr>
      <w:r w:rsidRPr="009C1171">
        <w:rPr>
          <w:rFonts w:ascii="Times New Roman" w:hAnsi="Times New Roman" w:cs="Times New Roman"/>
          <w:b/>
          <w:bCs/>
          <w:color w:val="000000"/>
          <w:sz w:val="24"/>
          <w:szCs w:val="24"/>
        </w:rPr>
        <w:t>(Specyfikacja, SWZ)</w:t>
      </w:r>
    </w:p>
    <w:p w:rsidR="009C1171" w:rsidRPr="009C1171" w:rsidRDefault="009C1171" w:rsidP="00886072">
      <w:pPr>
        <w:autoSpaceDE w:val="0"/>
        <w:autoSpaceDN w:val="0"/>
        <w:adjustRightInd w:val="0"/>
        <w:spacing w:after="0" w:line="240" w:lineRule="auto"/>
        <w:jc w:val="center"/>
        <w:rPr>
          <w:rFonts w:ascii="Times New Roman" w:hAnsi="Times New Roman" w:cs="Times New Roman"/>
          <w:b/>
          <w:bCs/>
          <w:color w:val="000000"/>
          <w:sz w:val="24"/>
          <w:szCs w:val="24"/>
        </w:rPr>
      </w:pPr>
      <w:r w:rsidRPr="009C1171">
        <w:rPr>
          <w:rFonts w:ascii="Times New Roman" w:hAnsi="Times New Roman" w:cs="Times New Roman"/>
          <w:b/>
          <w:bCs/>
          <w:color w:val="000000"/>
          <w:sz w:val="24"/>
          <w:szCs w:val="24"/>
        </w:rPr>
        <w:t>dla postępowania o udzielenie zamówienia publicznego dla zamówienia o</w:t>
      </w:r>
    </w:p>
    <w:p w:rsidR="009C1171" w:rsidRPr="009C1171" w:rsidRDefault="009C1171" w:rsidP="00886072">
      <w:pPr>
        <w:autoSpaceDE w:val="0"/>
        <w:autoSpaceDN w:val="0"/>
        <w:adjustRightInd w:val="0"/>
        <w:spacing w:after="0" w:line="240" w:lineRule="auto"/>
        <w:jc w:val="center"/>
        <w:rPr>
          <w:rFonts w:ascii="Times New Roman" w:hAnsi="Times New Roman" w:cs="Times New Roman"/>
          <w:b/>
          <w:bCs/>
          <w:color w:val="000000"/>
          <w:sz w:val="24"/>
          <w:szCs w:val="24"/>
        </w:rPr>
      </w:pPr>
      <w:r w:rsidRPr="009C1171">
        <w:rPr>
          <w:rFonts w:ascii="Times New Roman" w:hAnsi="Times New Roman" w:cs="Times New Roman"/>
          <w:b/>
          <w:bCs/>
          <w:color w:val="000000"/>
          <w:sz w:val="24"/>
          <w:szCs w:val="24"/>
        </w:rPr>
        <w:t>wartości poniżej progów unijnych, określonych na podstawie art. 3 ustawy</w:t>
      </w:r>
    </w:p>
    <w:p w:rsidR="009C1171" w:rsidRPr="009C1171" w:rsidRDefault="009C1171" w:rsidP="00886072">
      <w:pPr>
        <w:autoSpaceDE w:val="0"/>
        <w:autoSpaceDN w:val="0"/>
        <w:adjustRightInd w:val="0"/>
        <w:spacing w:after="0" w:line="240" w:lineRule="auto"/>
        <w:jc w:val="center"/>
        <w:rPr>
          <w:rFonts w:ascii="Times New Roman" w:hAnsi="Times New Roman" w:cs="Times New Roman"/>
          <w:b/>
          <w:bCs/>
          <w:color w:val="000000"/>
          <w:sz w:val="24"/>
          <w:szCs w:val="24"/>
        </w:rPr>
      </w:pPr>
      <w:r w:rsidRPr="009C1171">
        <w:rPr>
          <w:rFonts w:ascii="Times New Roman" w:hAnsi="Times New Roman" w:cs="Times New Roman"/>
          <w:b/>
          <w:bCs/>
          <w:color w:val="000000"/>
          <w:sz w:val="24"/>
          <w:szCs w:val="24"/>
        </w:rPr>
        <w:t>Prawo zamówień publicznych, w trybie podstawowym z możliwością</w:t>
      </w:r>
    </w:p>
    <w:p w:rsidR="009C1171" w:rsidRPr="009C1171" w:rsidRDefault="009C1171" w:rsidP="00886072">
      <w:pPr>
        <w:autoSpaceDE w:val="0"/>
        <w:autoSpaceDN w:val="0"/>
        <w:adjustRightInd w:val="0"/>
        <w:spacing w:after="0" w:line="240" w:lineRule="auto"/>
        <w:jc w:val="center"/>
        <w:rPr>
          <w:rFonts w:ascii="Times New Roman" w:hAnsi="Times New Roman" w:cs="Times New Roman"/>
          <w:b/>
          <w:bCs/>
          <w:color w:val="000000"/>
          <w:sz w:val="24"/>
          <w:szCs w:val="24"/>
        </w:rPr>
      </w:pPr>
      <w:r w:rsidRPr="009C1171">
        <w:rPr>
          <w:rFonts w:ascii="Times New Roman" w:hAnsi="Times New Roman" w:cs="Times New Roman"/>
          <w:b/>
          <w:bCs/>
          <w:color w:val="000000"/>
          <w:sz w:val="24"/>
          <w:szCs w:val="24"/>
        </w:rPr>
        <w:t xml:space="preserve">negocjacji, o którym mowa w art. 275 pkt 2 ustawy </w:t>
      </w:r>
      <w:proofErr w:type="spellStart"/>
      <w:r w:rsidRPr="009C1171">
        <w:rPr>
          <w:rFonts w:ascii="Times New Roman" w:hAnsi="Times New Roman" w:cs="Times New Roman"/>
          <w:b/>
          <w:bCs/>
          <w:color w:val="000000"/>
          <w:sz w:val="24"/>
          <w:szCs w:val="24"/>
        </w:rPr>
        <w:t>Pzp</w:t>
      </w:r>
      <w:proofErr w:type="spellEnd"/>
      <w:r w:rsidRPr="009C1171">
        <w:rPr>
          <w:rFonts w:ascii="Times New Roman" w:hAnsi="Times New Roman" w:cs="Times New Roman"/>
          <w:b/>
          <w:bCs/>
          <w:color w:val="000000"/>
          <w:sz w:val="24"/>
          <w:szCs w:val="24"/>
        </w:rPr>
        <w:t xml:space="preserve"> pn.:</w:t>
      </w:r>
    </w:p>
    <w:p w:rsidR="009C1171" w:rsidRPr="009C1171" w:rsidRDefault="009C1171" w:rsidP="00886072">
      <w:pPr>
        <w:autoSpaceDE w:val="0"/>
        <w:autoSpaceDN w:val="0"/>
        <w:adjustRightInd w:val="0"/>
        <w:spacing w:after="0" w:line="240" w:lineRule="auto"/>
        <w:jc w:val="center"/>
        <w:rPr>
          <w:rFonts w:ascii="Times New Roman" w:hAnsi="Times New Roman" w:cs="Times New Roman"/>
          <w:b/>
          <w:bCs/>
          <w:color w:val="00000A"/>
          <w:sz w:val="24"/>
          <w:szCs w:val="24"/>
        </w:rPr>
      </w:pPr>
      <w:r w:rsidRPr="009C1171">
        <w:rPr>
          <w:rFonts w:ascii="Times New Roman" w:hAnsi="Times New Roman" w:cs="Times New Roman"/>
          <w:b/>
          <w:bCs/>
          <w:color w:val="000000"/>
          <w:sz w:val="24"/>
          <w:szCs w:val="24"/>
        </w:rPr>
        <w:t>„</w:t>
      </w:r>
      <w:r w:rsidRPr="009C1171">
        <w:rPr>
          <w:rFonts w:ascii="Times New Roman" w:hAnsi="Times New Roman" w:cs="Times New Roman"/>
          <w:b/>
          <w:bCs/>
          <w:color w:val="00000A"/>
          <w:sz w:val="24"/>
          <w:szCs w:val="24"/>
        </w:rPr>
        <w:t>Przebudowa drogi w granicach pasa drogowego w</w:t>
      </w:r>
    </w:p>
    <w:p w:rsidR="009C1171" w:rsidRPr="009C1171" w:rsidRDefault="009C1171" w:rsidP="00886072">
      <w:pPr>
        <w:autoSpaceDE w:val="0"/>
        <w:autoSpaceDN w:val="0"/>
        <w:adjustRightInd w:val="0"/>
        <w:spacing w:after="0" w:line="240" w:lineRule="auto"/>
        <w:jc w:val="center"/>
        <w:rPr>
          <w:rFonts w:ascii="Times New Roman" w:hAnsi="Times New Roman" w:cs="Times New Roman"/>
          <w:b/>
          <w:bCs/>
          <w:color w:val="00000A"/>
          <w:sz w:val="24"/>
          <w:szCs w:val="24"/>
        </w:rPr>
      </w:pPr>
      <w:r w:rsidRPr="009C1171">
        <w:rPr>
          <w:rFonts w:ascii="Times New Roman" w:hAnsi="Times New Roman" w:cs="Times New Roman"/>
          <w:b/>
          <w:bCs/>
          <w:color w:val="00000A"/>
          <w:sz w:val="24"/>
          <w:szCs w:val="24"/>
        </w:rPr>
        <w:t>miejscowości Wierzchocino, obręb Smołdzino, działka nr</w:t>
      </w:r>
    </w:p>
    <w:p w:rsidR="009C1171" w:rsidRPr="009C1171" w:rsidRDefault="009C1171" w:rsidP="00886072">
      <w:pPr>
        <w:autoSpaceDE w:val="0"/>
        <w:autoSpaceDN w:val="0"/>
        <w:adjustRightInd w:val="0"/>
        <w:spacing w:after="0" w:line="240" w:lineRule="auto"/>
        <w:jc w:val="center"/>
        <w:rPr>
          <w:rFonts w:ascii="Times New Roman" w:hAnsi="Times New Roman" w:cs="Times New Roman"/>
          <w:b/>
          <w:bCs/>
          <w:color w:val="00000A"/>
          <w:sz w:val="24"/>
          <w:szCs w:val="24"/>
        </w:rPr>
      </w:pPr>
      <w:r w:rsidRPr="009C1171">
        <w:rPr>
          <w:rFonts w:ascii="Times New Roman" w:hAnsi="Times New Roman" w:cs="Times New Roman"/>
          <w:b/>
          <w:bCs/>
          <w:color w:val="00000A"/>
          <w:sz w:val="24"/>
          <w:szCs w:val="24"/>
        </w:rPr>
        <w:t>110, 183 z wyłączen</w:t>
      </w:r>
      <w:r>
        <w:rPr>
          <w:rFonts w:ascii="Times New Roman" w:hAnsi="Times New Roman" w:cs="Times New Roman"/>
          <w:b/>
          <w:bCs/>
          <w:color w:val="00000A"/>
          <w:sz w:val="24"/>
          <w:szCs w:val="24"/>
        </w:rPr>
        <w:t xml:space="preserve">iem zagospodarowania działki nr </w:t>
      </w:r>
      <w:r w:rsidRPr="009C1171">
        <w:rPr>
          <w:rFonts w:ascii="Times New Roman" w:hAnsi="Times New Roman" w:cs="Times New Roman"/>
          <w:b/>
          <w:bCs/>
          <w:color w:val="00000A"/>
          <w:sz w:val="24"/>
          <w:szCs w:val="24"/>
        </w:rPr>
        <w:t>103/1 (mała architektura)</w:t>
      </w:r>
      <w:r w:rsidRPr="009C1171">
        <w:rPr>
          <w:rFonts w:ascii="Times New Roman" w:hAnsi="Times New Roman" w:cs="Times New Roman"/>
          <w:b/>
          <w:bCs/>
          <w:color w:val="000000"/>
          <w:sz w:val="24"/>
          <w:szCs w:val="24"/>
        </w:rPr>
        <w:t>”</w:t>
      </w: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P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r w:rsidRPr="009C1171">
        <w:rPr>
          <w:rFonts w:ascii="Times New Roman" w:hAnsi="Times New Roman" w:cs="Times New Roman"/>
          <w:b/>
          <w:bCs/>
          <w:color w:val="000000"/>
          <w:sz w:val="24"/>
          <w:szCs w:val="24"/>
        </w:rPr>
        <w:t>Oznaczenie sprawy: ZP1.271.14.2023</w:t>
      </w: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Pr="009C1171" w:rsidRDefault="009C1171" w:rsidP="00886072">
      <w:pPr>
        <w:autoSpaceDE w:val="0"/>
        <w:autoSpaceDN w:val="0"/>
        <w:adjustRightInd w:val="0"/>
        <w:spacing w:after="0" w:line="240" w:lineRule="auto"/>
        <w:jc w:val="right"/>
        <w:rPr>
          <w:rFonts w:ascii="Times New Roman" w:hAnsi="Times New Roman" w:cs="Times New Roman"/>
          <w:b/>
          <w:bCs/>
          <w:color w:val="000000"/>
          <w:sz w:val="24"/>
          <w:szCs w:val="24"/>
        </w:rPr>
      </w:pPr>
      <w:r w:rsidRPr="009C1171">
        <w:rPr>
          <w:rFonts w:ascii="Times New Roman" w:hAnsi="Times New Roman" w:cs="Times New Roman"/>
          <w:b/>
          <w:bCs/>
          <w:color w:val="000000"/>
          <w:sz w:val="24"/>
          <w:szCs w:val="24"/>
        </w:rPr>
        <w:t>ZATWIERDZIŁ:</w:t>
      </w:r>
    </w:p>
    <w:p w:rsidR="009C1171" w:rsidRPr="009C1171" w:rsidRDefault="009C1171" w:rsidP="00886072">
      <w:pPr>
        <w:autoSpaceDE w:val="0"/>
        <w:autoSpaceDN w:val="0"/>
        <w:adjustRightInd w:val="0"/>
        <w:spacing w:after="0" w:line="240" w:lineRule="auto"/>
        <w:jc w:val="right"/>
        <w:rPr>
          <w:rFonts w:ascii="Times New Roman" w:hAnsi="Times New Roman" w:cs="Times New Roman"/>
          <w:b/>
          <w:bCs/>
          <w:color w:val="000000"/>
          <w:sz w:val="24"/>
          <w:szCs w:val="24"/>
        </w:rPr>
      </w:pPr>
      <w:r w:rsidRPr="009C1171">
        <w:rPr>
          <w:rFonts w:ascii="Times New Roman" w:hAnsi="Times New Roman" w:cs="Times New Roman"/>
          <w:b/>
          <w:bCs/>
          <w:color w:val="000000"/>
          <w:sz w:val="24"/>
          <w:szCs w:val="24"/>
        </w:rPr>
        <w:t>/-/ Wójt Gminy Smołdzino</w:t>
      </w:r>
    </w:p>
    <w:p w:rsidR="009C1171" w:rsidRPr="009C1171" w:rsidRDefault="009C1171" w:rsidP="00886072">
      <w:pPr>
        <w:autoSpaceDE w:val="0"/>
        <w:autoSpaceDN w:val="0"/>
        <w:adjustRightInd w:val="0"/>
        <w:spacing w:after="0" w:line="240" w:lineRule="auto"/>
        <w:jc w:val="right"/>
        <w:rPr>
          <w:rFonts w:ascii="Times New Roman" w:hAnsi="Times New Roman" w:cs="Times New Roman"/>
          <w:b/>
          <w:bCs/>
          <w:color w:val="000000"/>
          <w:sz w:val="24"/>
          <w:szCs w:val="24"/>
        </w:rPr>
      </w:pPr>
      <w:r w:rsidRPr="009C1171">
        <w:rPr>
          <w:rFonts w:ascii="Times New Roman" w:hAnsi="Times New Roman" w:cs="Times New Roman"/>
          <w:b/>
          <w:bCs/>
          <w:color w:val="000000"/>
          <w:sz w:val="24"/>
          <w:szCs w:val="24"/>
        </w:rPr>
        <w:t>Arkadiusz Walach</w:t>
      </w:r>
    </w:p>
    <w:p w:rsidR="009C1171" w:rsidRDefault="009C1171" w:rsidP="00886072">
      <w:pPr>
        <w:autoSpaceDE w:val="0"/>
        <w:autoSpaceDN w:val="0"/>
        <w:adjustRightInd w:val="0"/>
        <w:spacing w:after="0" w:line="240" w:lineRule="auto"/>
        <w:jc w:val="both"/>
        <w:rPr>
          <w:rFonts w:ascii="Times New Roman" w:hAnsi="Times New Roman" w:cs="Times New Roman"/>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color w:val="000000"/>
          <w:sz w:val="24"/>
          <w:szCs w:val="24"/>
        </w:rPr>
      </w:pPr>
    </w:p>
    <w:p w:rsidR="009C1171" w:rsidRPr="009C1171" w:rsidRDefault="009C1171" w:rsidP="0088607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Smołdzino, dnia 19</w:t>
      </w:r>
      <w:r w:rsidRPr="009C1171">
        <w:rPr>
          <w:rFonts w:ascii="Times New Roman" w:hAnsi="Times New Roman" w:cs="Times New Roman"/>
          <w:color w:val="000000"/>
          <w:sz w:val="24"/>
          <w:szCs w:val="24"/>
        </w:rPr>
        <w:t>.07.2023 roku</w:t>
      </w: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autoSpaceDE w:val="0"/>
        <w:autoSpaceDN w:val="0"/>
        <w:adjustRightInd w:val="0"/>
        <w:spacing w:after="0" w:line="240" w:lineRule="auto"/>
        <w:jc w:val="both"/>
        <w:rPr>
          <w:rFonts w:ascii="Times New Roman" w:hAnsi="Times New Roman" w:cs="Times New Roman"/>
          <w:b/>
          <w:bCs/>
          <w:color w:val="000000"/>
          <w:sz w:val="24"/>
          <w:szCs w:val="24"/>
        </w:rPr>
      </w:pPr>
    </w:p>
    <w:p w:rsidR="009C1171" w:rsidRDefault="009C1171" w:rsidP="00886072">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NAZWA ORAZ ADRES ZAMAWIAJĄCEGO:</w:t>
      </w:r>
    </w:p>
    <w:p w:rsidR="009C1171" w:rsidRDefault="009C1171" w:rsidP="00886072">
      <w:pPr>
        <w:pStyle w:val="Akapitzlist"/>
        <w:autoSpaceDE w:val="0"/>
        <w:autoSpaceDN w:val="0"/>
        <w:adjustRightInd w:val="0"/>
        <w:spacing w:after="0" w:line="240" w:lineRule="auto"/>
        <w:ind w:left="284"/>
        <w:jc w:val="both"/>
        <w:rPr>
          <w:rFonts w:ascii="Times New Roman" w:hAnsi="Times New Roman" w:cs="Times New Roman"/>
          <w:b/>
          <w:bCs/>
          <w:color w:val="000000"/>
          <w:sz w:val="24"/>
          <w:szCs w:val="24"/>
        </w:rPr>
      </w:pPr>
      <w:r w:rsidRPr="009C1171">
        <w:rPr>
          <w:rFonts w:ascii="Times New Roman" w:hAnsi="Times New Roman" w:cs="Times New Roman"/>
          <w:b/>
          <w:bCs/>
          <w:color w:val="000000"/>
          <w:sz w:val="24"/>
          <w:szCs w:val="24"/>
        </w:rPr>
        <w:t>Gmina Smołdzino</w:t>
      </w:r>
    </w:p>
    <w:p w:rsidR="009C1171" w:rsidRDefault="009C1171" w:rsidP="00886072">
      <w:pPr>
        <w:pStyle w:val="Akapitzlist"/>
        <w:autoSpaceDE w:val="0"/>
        <w:autoSpaceDN w:val="0"/>
        <w:adjustRightInd w:val="0"/>
        <w:spacing w:after="0" w:line="240" w:lineRule="auto"/>
        <w:ind w:left="284"/>
        <w:jc w:val="both"/>
        <w:rPr>
          <w:rFonts w:ascii="Times New Roman" w:hAnsi="Times New Roman" w:cs="Times New Roman"/>
          <w:b/>
          <w:bCs/>
          <w:color w:val="000000"/>
          <w:sz w:val="24"/>
          <w:szCs w:val="24"/>
        </w:rPr>
      </w:pPr>
      <w:r w:rsidRPr="009C1171">
        <w:rPr>
          <w:rFonts w:ascii="Times New Roman" w:hAnsi="Times New Roman" w:cs="Times New Roman"/>
          <w:b/>
          <w:bCs/>
          <w:color w:val="000000"/>
          <w:sz w:val="24"/>
          <w:szCs w:val="24"/>
        </w:rPr>
        <w:t>ul. Tadeusza Kościuszki 3, 76-214 Smołdzino</w:t>
      </w:r>
    </w:p>
    <w:p w:rsidR="009C1171" w:rsidRDefault="009C1171" w:rsidP="00886072">
      <w:pPr>
        <w:pStyle w:val="Akapitzlist"/>
        <w:autoSpaceDE w:val="0"/>
        <w:autoSpaceDN w:val="0"/>
        <w:adjustRightInd w:val="0"/>
        <w:spacing w:after="0" w:line="240" w:lineRule="auto"/>
        <w:ind w:left="284"/>
        <w:jc w:val="both"/>
        <w:rPr>
          <w:rFonts w:ascii="Times New Roman" w:hAnsi="Times New Roman" w:cs="Times New Roman"/>
          <w:color w:val="000000"/>
          <w:sz w:val="24"/>
          <w:szCs w:val="24"/>
        </w:rPr>
      </w:pPr>
      <w:r w:rsidRPr="009C1171">
        <w:rPr>
          <w:rFonts w:ascii="Times New Roman" w:hAnsi="Times New Roman" w:cs="Times New Roman"/>
          <w:color w:val="000000"/>
          <w:sz w:val="24"/>
          <w:szCs w:val="24"/>
        </w:rPr>
        <w:t>NIP: 8392045762</w:t>
      </w:r>
    </w:p>
    <w:p w:rsidR="009C1171" w:rsidRDefault="009C1171" w:rsidP="00886072">
      <w:pPr>
        <w:pStyle w:val="Akapitzlist"/>
        <w:autoSpaceDE w:val="0"/>
        <w:autoSpaceDN w:val="0"/>
        <w:adjustRightInd w:val="0"/>
        <w:spacing w:after="0" w:line="240" w:lineRule="auto"/>
        <w:ind w:left="284"/>
        <w:jc w:val="both"/>
        <w:rPr>
          <w:rFonts w:ascii="Times New Roman" w:hAnsi="Times New Roman" w:cs="Times New Roman"/>
          <w:color w:val="000000"/>
          <w:sz w:val="24"/>
          <w:szCs w:val="24"/>
        </w:rPr>
      </w:pPr>
      <w:r w:rsidRPr="009C1171">
        <w:rPr>
          <w:rFonts w:ascii="Times New Roman" w:hAnsi="Times New Roman" w:cs="Times New Roman"/>
          <w:color w:val="000000"/>
          <w:sz w:val="24"/>
          <w:szCs w:val="24"/>
        </w:rPr>
        <w:t>Regon: 000551763</w:t>
      </w:r>
    </w:p>
    <w:p w:rsidR="009C1171" w:rsidRDefault="009C1171" w:rsidP="00886072">
      <w:pPr>
        <w:pStyle w:val="Akapitzlist"/>
        <w:autoSpaceDE w:val="0"/>
        <w:autoSpaceDN w:val="0"/>
        <w:adjustRightInd w:val="0"/>
        <w:spacing w:after="0" w:line="240" w:lineRule="auto"/>
        <w:ind w:left="284"/>
        <w:jc w:val="both"/>
        <w:rPr>
          <w:rFonts w:ascii="Times New Roman" w:hAnsi="Times New Roman" w:cs="Times New Roman"/>
          <w:color w:val="000000"/>
          <w:sz w:val="24"/>
          <w:szCs w:val="24"/>
        </w:rPr>
      </w:pPr>
      <w:r w:rsidRPr="009C1171">
        <w:rPr>
          <w:rFonts w:ascii="Times New Roman" w:hAnsi="Times New Roman" w:cs="Times New Roman"/>
          <w:color w:val="000000"/>
          <w:sz w:val="24"/>
          <w:szCs w:val="24"/>
        </w:rPr>
        <w:t>Telefon +48 59 811 72 15</w:t>
      </w:r>
    </w:p>
    <w:p w:rsidR="009C1171" w:rsidRDefault="009C1171" w:rsidP="00886072">
      <w:pPr>
        <w:pStyle w:val="Akapitzlist"/>
        <w:autoSpaceDE w:val="0"/>
        <w:autoSpaceDN w:val="0"/>
        <w:adjustRightInd w:val="0"/>
        <w:spacing w:after="0" w:line="240" w:lineRule="auto"/>
        <w:ind w:left="284"/>
        <w:jc w:val="both"/>
        <w:rPr>
          <w:rFonts w:ascii="Times New Roman" w:hAnsi="Times New Roman" w:cs="Times New Roman"/>
          <w:color w:val="000000"/>
          <w:sz w:val="24"/>
          <w:szCs w:val="24"/>
        </w:rPr>
      </w:pPr>
      <w:r w:rsidRPr="009C1171">
        <w:rPr>
          <w:rFonts w:ascii="Times New Roman" w:hAnsi="Times New Roman" w:cs="Times New Roman"/>
          <w:color w:val="000000"/>
          <w:sz w:val="24"/>
          <w:szCs w:val="24"/>
        </w:rPr>
        <w:t>Fax +48 59 811 74 60</w:t>
      </w:r>
    </w:p>
    <w:p w:rsidR="009C1171" w:rsidRDefault="009C1171" w:rsidP="00886072">
      <w:pPr>
        <w:pStyle w:val="Akapitzlist"/>
        <w:autoSpaceDE w:val="0"/>
        <w:autoSpaceDN w:val="0"/>
        <w:adjustRightInd w:val="0"/>
        <w:spacing w:after="0" w:line="240" w:lineRule="auto"/>
        <w:ind w:left="284"/>
        <w:jc w:val="both"/>
        <w:rPr>
          <w:rFonts w:ascii="Times New Roman" w:hAnsi="Times New Roman" w:cs="Times New Roman"/>
          <w:color w:val="000000"/>
          <w:sz w:val="24"/>
          <w:szCs w:val="24"/>
        </w:rPr>
      </w:pPr>
      <w:r w:rsidRPr="009C1171">
        <w:rPr>
          <w:rFonts w:ascii="Times New Roman" w:hAnsi="Times New Roman" w:cs="Times New Roman"/>
          <w:color w:val="000000"/>
          <w:sz w:val="24"/>
          <w:szCs w:val="24"/>
        </w:rPr>
        <w:t xml:space="preserve">Adres elektronicznej skrzynki podawczej (ESP) na </w:t>
      </w:r>
      <w:proofErr w:type="spellStart"/>
      <w:r w:rsidRPr="009C1171">
        <w:rPr>
          <w:rFonts w:ascii="Times New Roman" w:hAnsi="Times New Roman" w:cs="Times New Roman"/>
          <w:color w:val="000000"/>
          <w:sz w:val="24"/>
          <w:szCs w:val="24"/>
        </w:rPr>
        <w:t>ePUAP</w:t>
      </w:r>
      <w:proofErr w:type="spellEnd"/>
      <w:r w:rsidRPr="009C1171">
        <w:rPr>
          <w:rFonts w:ascii="Times New Roman" w:hAnsi="Times New Roman" w:cs="Times New Roman"/>
          <w:color w:val="000000"/>
          <w:sz w:val="24"/>
          <w:szCs w:val="24"/>
        </w:rPr>
        <w:t>: Urząd Gminy Smołdzino</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/p9it8p56sn/ESP</w:t>
      </w:r>
    </w:p>
    <w:p w:rsidR="009C1171" w:rsidRDefault="009C1171" w:rsidP="00886072">
      <w:pPr>
        <w:pStyle w:val="Akapitzlist"/>
        <w:autoSpaceDE w:val="0"/>
        <w:autoSpaceDN w:val="0"/>
        <w:adjustRightInd w:val="0"/>
        <w:spacing w:after="0" w:line="240" w:lineRule="auto"/>
        <w:ind w:left="284"/>
        <w:jc w:val="both"/>
        <w:rPr>
          <w:rFonts w:ascii="Times New Roman" w:hAnsi="Times New Roman" w:cs="Times New Roman"/>
          <w:color w:val="0563C2"/>
          <w:sz w:val="24"/>
          <w:szCs w:val="24"/>
        </w:rPr>
      </w:pPr>
      <w:r w:rsidRPr="009C1171">
        <w:rPr>
          <w:rFonts w:ascii="Times New Roman" w:hAnsi="Times New Roman" w:cs="Times New Roman"/>
          <w:color w:val="000000"/>
          <w:sz w:val="24"/>
          <w:szCs w:val="24"/>
        </w:rPr>
        <w:t xml:space="preserve">Strona www: </w:t>
      </w:r>
      <w:r w:rsidRPr="009C1171">
        <w:rPr>
          <w:rFonts w:ascii="Times New Roman" w:hAnsi="Times New Roman" w:cs="Times New Roman"/>
          <w:color w:val="0563C2"/>
          <w:sz w:val="24"/>
          <w:szCs w:val="24"/>
        </w:rPr>
        <w:t xml:space="preserve">https://www.smoldzino.com.pl </w:t>
      </w:r>
      <w:hyperlink r:id="rId8" w:history="1">
        <w:r w:rsidRPr="00156BFC">
          <w:rPr>
            <w:rStyle w:val="Hipercze"/>
            <w:rFonts w:ascii="Times New Roman" w:hAnsi="Times New Roman" w:cs="Times New Roman"/>
            <w:sz w:val="24"/>
            <w:szCs w:val="24"/>
          </w:rPr>
          <w:t>https://bip.smoldzino.com.pl</w:t>
        </w:r>
      </w:hyperlink>
      <w:r>
        <w:rPr>
          <w:rFonts w:ascii="Times New Roman" w:hAnsi="Times New Roman" w:cs="Times New Roman"/>
          <w:color w:val="0563C2"/>
          <w:sz w:val="24"/>
          <w:szCs w:val="24"/>
        </w:rPr>
        <w:t xml:space="preserve"> </w:t>
      </w:r>
    </w:p>
    <w:p w:rsidR="009C1171" w:rsidRDefault="009C1171" w:rsidP="00886072">
      <w:pPr>
        <w:pStyle w:val="Akapitzlist"/>
        <w:autoSpaceDE w:val="0"/>
        <w:autoSpaceDN w:val="0"/>
        <w:adjustRightInd w:val="0"/>
        <w:spacing w:after="0" w:line="240" w:lineRule="auto"/>
        <w:ind w:left="284"/>
        <w:jc w:val="both"/>
        <w:rPr>
          <w:rFonts w:ascii="Times New Roman" w:hAnsi="Times New Roman" w:cs="Times New Roman"/>
          <w:color w:val="0563C2"/>
          <w:sz w:val="24"/>
          <w:szCs w:val="24"/>
        </w:rPr>
      </w:pPr>
      <w:r w:rsidRPr="009C1171">
        <w:rPr>
          <w:rFonts w:ascii="Times New Roman" w:hAnsi="Times New Roman" w:cs="Times New Roman"/>
          <w:color w:val="000000"/>
          <w:sz w:val="24"/>
          <w:szCs w:val="24"/>
        </w:rPr>
        <w:t xml:space="preserve">Adres e-mail: </w:t>
      </w:r>
      <w:hyperlink r:id="rId9" w:history="1">
        <w:r w:rsidRPr="00156BFC">
          <w:rPr>
            <w:rStyle w:val="Hipercze"/>
            <w:rFonts w:ascii="Times New Roman" w:hAnsi="Times New Roman" w:cs="Times New Roman"/>
            <w:sz w:val="24"/>
            <w:szCs w:val="24"/>
          </w:rPr>
          <w:t>sekretariat@smoldzino.com.pl</w:t>
        </w:r>
      </w:hyperlink>
    </w:p>
    <w:p w:rsidR="009C1171" w:rsidRPr="009C1171" w:rsidRDefault="009C1171" w:rsidP="00886072">
      <w:pPr>
        <w:pStyle w:val="Akapitzlist"/>
        <w:autoSpaceDE w:val="0"/>
        <w:autoSpaceDN w:val="0"/>
        <w:adjustRightInd w:val="0"/>
        <w:spacing w:after="0" w:line="240" w:lineRule="auto"/>
        <w:ind w:left="284"/>
        <w:jc w:val="both"/>
        <w:rPr>
          <w:rFonts w:ascii="Times New Roman" w:hAnsi="Times New Roman" w:cs="Times New Roman"/>
          <w:b/>
          <w:bCs/>
          <w:color w:val="000000"/>
          <w:sz w:val="24"/>
          <w:szCs w:val="24"/>
        </w:rPr>
      </w:pPr>
      <w:r w:rsidRPr="009C1171">
        <w:rPr>
          <w:rFonts w:ascii="Times New Roman" w:hAnsi="Times New Roman" w:cs="Times New Roman"/>
          <w:b/>
          <w:bCs/>
          <w:color w:val="000000"/>
          <w:sz w:val="24"/>
          <w:szCs w:val="24"/>
        </w:rPr>
        <w:t>Adres strony internetowej, na której udostępniane będą zmiany i wyjaśnienia treści SWZ oraz</w:t>
      </w:r>
      <w:r>
        <w:rPr>
          <w:rFonts w:ascii="Times New Roman" w:hAnsi="Times New Roman" w:cs="Times New Roman"/>
          <w:b/>
          <w:bCs/>
          <w:color w:val="000000"/>
          <w:sz w:val="24"/>
          <w:szCs w:val="24"/>
        </w:rPr>
        <w:t xml:space="preserve"> </w:t>
      </w:r>
      <w:r w:rsidRPr="009C1171">
        <w:rPr>
          <w:rFonts w:ascii="Times New Roman" w:hAnsi="Times New Roman" w:cs="Times New Roman"/>
          <w:b/>
          <w:bCs/>
          <w:color w:val="000000"/>
          <w:sz w:val="24"/>
          <w:szCs w:val="24"/>
        </w:rPr>
        <w:t>inne dokumenty zamówienia bezpośrednio związane z postępowaniem o udzielenie</w:t>
      </w:r>
      <w:r>
        <w:rPr>
          <w:rFonts w:ascii="Times New Roman" w:hAnsi="Times New Roman" w:cs="Times New Roman"/>
          <w:b/>
          <w:bCs/>
          <w:color w:val="000000"/>
          <w:sz w:val="24"/>
          <w:szCs w:val="24"/>
        </w:rPr>
        <w:t xml:space="preserve"> </w:t>
      </w:r>
      <w:r w:rsidRPr="009C1171">
        <w:rPr>
          <w:rFonts w:ascii="Times New Roman" w:hAnsi="Times New Roman" w:cs="Times New Roman"/>
          <w:b/>
          <w:bCs/>
          <w:color w:val="000000"/>
          <w:sz w:val="24"/>
          <w:szCs w:val="24"/>
        </w:rPr>
        <w:t xml:space="preserve">zamówienia: </w:t>
      </w:r>
      <w:r>
        <w:rPr>
          <w:rFonts w:ascii="Times New Roman" w:hAnsi="Times New Roman" w:cs="Times New Roman"/>
          <w:b/>
          <w:bCs/>
          <w:color w:val="0563C2"/>
          <w:sz w:val="24"/>
          <w:szCs w:val="24"/>
        </w:rPr>
        <w:t>https://ezamowienia.gov.pl/pl/</w:t>
      </w:r>
      <w:r w:rsidRPr="009C1171">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9C1171">
        <w:rPr>
          <w:rFonts w:ascii="Times New Roman" w:hAnsi="Times New Roman" w:cs="Times New Roman"/>
          <w:b/>
          <w:bCs/>
          <w:color w:val="0563C2"/>
          <w:sz w:val="24"/>
          <w:szCs w:val="24"/>
        </w:rPr>
        <w:t>https://bip.smoldzino.com.pl</w:t>
      </w:r>
    </w:p>
    <w:p w:rsidR="00B84BBE" w:rsidRPr="009C1171" w:rsidRDefault="00B84BBE" w:rsidP="00886072">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9C1171">
        <w:rPr>
          <w:rFonts w:ascii="Times New Roman" w:hAnsi="Times New Roman" w:cs="Times New Roman"/>
          <w:b/>
          <w:bCs/>
          <w:color w:val="000000"/>
          <w:sz w:val="24"/>
          <w:szCs w:val="24"/>
        </w:rPr>
        <w:t>OCHRONA DANYCH OSOBOWYCH</w:t>
      </w:r>
      <w:r>
        <w:rPr>
          <w:rFonts w:ascii="Times New Roman" w:hAnsi="Times New Roman" w:cs="Times New Roman"/>
          <w:b/>
          <w:bCs/>
          <w:color w:val="000000"/>
          <w:sz w:val="24"/>
          <w:szCs w:val="24"/>
        </w:rPr>
        <w:t>:</w:t>
      </w:r>
    </w:p>
    <w:p w:rsidR="00B84BBE" w:rsidRPr="009C1171" w:rsidRDefault="00B84BBE" w:rsidP="00886072">
      <w:pPr>
        <w:pStyle w:val="Akapitzlist"/>
        <w:numPr>
          <w:ilvl w:val="0"/>
          <w:numId w:val="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9C1171">
        <w:rPr>
          <w:rFonts w:ascii="Times New Roman" w:hAnsi="Times New Roman" w:cs="Times New Roman"/>
          <w:color w:val="000000"/>
          <w:sz w:val="24"/>
          <w:szCs w:val="24"/>
        </w:rPr>
        <w:t>Zgodnie z art. 13 ust. 1 i 2 rozporządzenia Parlamentu Europejskiego i Rady (UE) 2016/679 z dnia</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27 kwietnia 2016 r. w sprawie ochrony osób fizycznych w związku z przetwarzaniem danych</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osobowych i w sprawie swobodnego przepływu takich danych oraz uchylenia dyrektywy</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95/46/WE (ogólne rozporządzenie o danych) (Dz. U. UE L119 z dnia 4 maja 2016 r., str. 1;</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zwanym dalej "RODO") informujemy, że:</w:t>
      </w:r>
    </w:p>
    <w:p w:rsidR="00B84BBE" w:rsidRDefault="00B84BBE" w:rsidP="00886072">
      <w:pPr>
        <w:pStyle w:val="Akapitzlist"/>
        <w:numPr>
          <w:ilvl w:val="0"/>
          <w:numId w:val="3"/>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9C1171">
        <w:rPr>
          <w:rFonts w:ascii="Times New Roman" w:hAnsi="Times New Roman" w:cs="Times New Roman"/>
          <w:color w:val="000000"/>
          <w:sz w:val="24"/>
          <w:szCs w:val="24"/>
        </w:rPr>
        <w:t>administratorem Pani/Pana danych osobowych jest Wójt Gminy Smołdzino mający swoją</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siedzibę: 76-214 Smołdzino, ul Kościuszki 3, tel.: 59 8117215,</w:t>
      </w:r>
    </w:p>
    <w:p w:rsidR="00B84BBE" w:rsidRDefault="00B84BBE" w:rsidP="00886072">
      <w:pPr>
        <w:pStyle w:val="Akapitzlist"/>
        <w:numPr>
          <w:ilvl w:val="0"/>
          <w:numId w:val="3"/>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9C1171">
        <w:rPr>
          <w:rFonts w:ascii="Times New Roman" w:hAnsi="Times New Roman" w:cs="Times New Roman"/>
          <w:color w:val="000000"/>
          <w:sz w:val="24"/>
          <w:szCs w:val="24"/>
        </w:rPr>
        <w:t>administrator wyznaczył Inspektora Danych Osobowych, z którym może się Pan/Pani</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skontaktować w sprawach związanych z ochrona danych osobowych w następujący sposób:</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 xml:space="preserve">pod adresem poczty elektronicznej: </w:t>
      </w:r>
      <w:r w:rsidRPr="009C1171">
        <w:rPr>
          <w:rFonts w:ascii="Times New Roman" w:hAnsi="Times New Roman" w:cs="Times New Roman"/>
          <w:color w:val="0563C2"/>
          <w:sz w:val="24"/>
          <w:szCs w:val="24"/>
        </w:rPr>
        <w:t xml:space="preserve">roan@pro.onet.pl </w:t>
      </w:r>
      <w:r w:rsidRPr="009C1171">
        <w:rPr>
          <w:rFonts w:ascii="Times New Roman" w:hAnsi="Times New Roman" w:cs="Times New Roman"/>
          <w:color w:val="000000"/>
          <w:sz w:val="24"/>
          <w:szCs w:val="24"/>
        </w:rPr>
        <w:t>, pisemnie na adres administratora,</w:t>
      </w:r>
    </w:p>
    <w:p w:rsidR="00B84BBE" w:rsidRDefault="00B84BBE" w:rsidP="00886072">
      <w:pPr>
        <w:pStyle w:val="Akapitzlist"/>
        <w:numPr>
          <w:ilvl w:val="0"/>
          <w:numId w:val="3"/>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9C1171">
        <w:rPr>
          <w:rFonts w:ascii="Times New Roman" w:hAnsi="Times New Roman" w:cs="Times New Roman"/>
          <w:color w:val="000000"/>
          <w:sz w:val="24"/>
          <w:szCs w:val="24"/>
        </w:rPr>
        <w:t>Pani/Pana dane osobowe przetwarzane będą na podstawie art. 6 ust. 1 lit. c RODO w celu</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związanym z przedmiotowym postępowaniem o udzielenie zamówienia publicznego,</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prowadzonym w trybie podstawowym bez negocjacji,</w:t>
      </w:r>
    </w:p>
    <w:p w:rsidR="00B84BBE" w:rsidRDefault="00B84BBE" w:rsidP="00886072">
      <w:pPr>
        <w:pStyle w:val="Akapitzlist"/>
        <w:numPr>
          <w:ilvl w:val="0"/>
          <w:numId w:val="3"/>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9C1171">
        <w:rPr>
          <w:rFonts w:ascii="Times New Roman" w:hAnsi="Times New Roman" w:cs="Times New Roman"/>
          <w:color w:val="000000"/>
          <w:sz w:val="24"/>
          <w:szCs w:val="24"/>
        </w:rPr>
        <w:t>odbiorcami Pani/Pana danych osobowych będą osoby lub podmioty, którym udostępniona</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 xml:space="preserve">zostanie dokumentacja postępowania w oparciu o art. 18 – 19 oraz 74 – 76 ustawy </w:t>
      </w:r>
      <w:proofErr w:type="spellStart"/>
      <w:r w:rsidRPr="009C1171">
        <w:rPr>
          <w:rFonts w:ascii="Times New Roman" w:hAnsi="Times New Roman" w:cs="Times New Roman"/>
          <w:color w:val="000000"/>
          <w:sz w:val="24"/>
          <w:szCs w:val="24"/>
        </w:rPr>
        <w:t>Pzp.</w:t>
      </w:r>
      <w:proofErr w:type="spellEnd"/>
    </w:p>
    <w:p w:rsidR="00B84BBE" w:rsidRDefault="00B84BBE" w:rsidP="00886072">
      <w:pPr>
        <w:pStyle w:val="Akapitzlist"/>
        <w:numPr>
          <w:ilvl w:val="0"/>
          <w:numId w:val="3"/>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9C1171">
        <w:rPr>
          <w:rFonts w:ascii="Times New Roman" w:hAnsi="Times New Roman" w:cs="Times New Roman"/>
          <w:color w:val="000000"/>
          <w:sz w:val="24"/>
          <w:szCs w:val="24"/>
        </w:rPr>
        <w:t xml:space="preserve">Pani/Pana dane osobowe będą przechowywane, zgodnie z art. 78 ust. 1 ustawy </w:t>
      </w:r>
      <w:proofErr w:type="spellStart"/>
      <w:r w:rsidRPr="009C1171">
        <w:rPr>
          <w:rFonts w:ascii="Times New Roman" w:hAnsi="Times New Roman" w:cs="Times New Roman"/>
          <w:color w:val="000000"/>
          <w:sz w:val="24"/>
          <w:szCs w:val="24"/>
        </w:rPr>
        <w:t>Pzp</w:t>
      </w:r>
      <w:proofErr w:type="spellEnd"/>
      <w:r w:rsidRPr="009C1171">
        <w:rPr>
          <w:rFonts w:ascii="Times New Roman" w:hAnsi="Times New Roman" w:cs="Times New Roman"/>
          <w:color w:val="000000"/>
          <w:sz w:val="24"/>
          <w:szCs w:val="24"/>
        </w:rPr>
        <w:t xml:space="preserve"> przez</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okres 4 lat od dnia zakończenia postępowania o udzielenie zamówienia, a jeżeli czas</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trwania umowy przekracza 4 lata, okres przechowywania obejmuje cały czas trwania</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umowy,</w:t>
      </w:r>
    </w:p>
    <w:p w:rsidR="00B84BBE" w:rsidRDefault="00B84BBE" w:rsidP="00886072">
      <w:pPr>
        <w:pStyle w:val="Akapitzlist"/>
        <w:numPr>
          <w:ilvl w:val="0"/>
          <w:numId w:val="3"/>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9C1171">
        <w:rPr>
          <w:rFonts w:ascii="Times New Roman" w:hAnsi="Times New Roman" w:cs="Times New Roman"/>
          <w:color w:val="000000"/>
          <w:sz w:val="24"/>
          <w:szCs w:val="24"/>
        </w:rPr>
        <w:t>obowiązek podania przez Panią/Pana danych osobowych bezpośrednio Pani/Pana</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 xml:space="preserve">dotyczących jest wymogiem ustawowym określonym w przepisach ustawy </w:t>
      </w:r>
      <w:proofErr w:type="spellStart"/>
      <w:r w:rsidRPr="009C1171">
        <w:rPr>
          <w:rFonts w:ascii="Times New Roman" w:hAnsi="Times New Roman" w:cs="Times New Roman"/>
          <w:color w:val="000000"/>
          <w:sz w:val="24"/>
          <w:szCs w:val="24"/>
        </w:rPr>
        <w:t>Pzp</w:t>
      </w:r>
      <w:proofErr w:type="spellEnd"/>
      <w:r w:rsidRPr="009C1171">
        <w:rPr>
          <w:rFonts w:ascii="Times New Roman" w:hAnsi="Times New Roman" w:cs="Times New Roman"/>
          <w:color w:val="000000"/>
          <w:sz w:val="24"/>
          <w:szCs w:val="24"/>
        </w:rPr>
        <w:t>, związanym z</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udziałem w postępowaniu o udzielenie zamówienia publicznego,</w:t>
      </w:r>
    </w:p>
    <w:p w:rsidR="00B84BBE" w:rsidRDefault="00B84BBE" w:rsidP="00886072">
      <w:pPr>
        <w:pStyle w:val="Akapitzlist"/>
        <w:numPr>
          <w:ilvl w:val="0"/>
          <w:numId w:val="3"/>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9C1171">
        <w:rPr>
          <w:rFonts w:ascii="Times New Roman" w:hAnsi="Times New Roman" w:cs="Times New Roman"/>
          <w:color w:val="000000"/>
          <w:sz w:val="24"/>
          <w:szCs w:val="24"/>
        </w:rPr>
        <w:t>w odniesieniu do Pani/Pana danych osobowych decyzje nie będą podejmowane w sposób</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zautomatyzowany, stosownie do art. 22 RODO,</w:t>
      </w:r>
    </w:p>
    <w:p w:rsidR="00B84BBE" w:rsidRPr="009C1171" w:rsidRDefault="00B84BBE" w:rsidP="00886072">
      <w:pPr>
        <w:pStyle w:val="Akapitzlist"/>
        <w:numPr>
          <w:ilvl w:val="0"/>
          <w:numId w:val="3"/>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9C1171">
        <w:rPr>
          <w:rFonts w:ascii="Times New Roman" w:hAnsi="Times New Roman" w:cs="Times New Roman"/>
          <w:color w:val="000000"/>
          <w:sz w:val="24"/>
          <w:szCs w:val="24"/>
        </w:rPr>
        <w:t>posiada Pani/Pan:</w:t>
      </w:r>
    </w:p>
    <w:p w:rsidR="00B84BBE" w:rsidRDefault="00B84BBE" w:rsidP="00886072">
      <w:pPr>
        <w:pStyle w:val="Akapitzlist"/>
        <w:numPr>
          <w:ilvl w:val="0"/>
          <w:numId w:val="4"/>
        </w:numPr>
        <w:autoSpaceDE w:val="0"/>
        <w:autoSpaceDN w:val="0"/>
        <w:adjustRightInd w:val="0"/>
        <w:spacing w:after="0" w:line="240" w:lineRule="auto"/>
        <w:ind w:left="1418" w:hanging="425"/>
        <w:jc w:val="both"/>
        <w:rPr>
          <w:rFonts w:ascii="Times New Roman" w:hAnsi="Times New Roman" w:cs="Times New Roman"/>
          <w:color w:val="000000"/>
          <w:sz w:val="24"/>
          <w:szCs w:val="24"/>
        </w:rPr>
      </w:pPr>
      <w:r w:rsidRPr="009C1171">
        <w:rPr>
          <w:rFonts w:ascii="Times New Roman" w:hAnsi="Times New Roman" w:cs="Times New Roman"/>
          <w:color w:val="000000"/>
          <w:sz w:val="24"/>
          <w:szCs w:val="24"/>
        </w:rPr>
        <w:t>na podstawie art. 15 RODO prawo dostępu do danych osobowych Pani/Pana</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dotyczących (w przypadku, gdy skorzystanie z tego prawa wymagałoby po stronie</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administratora niewspółmiernie dużego wysiłku może zostać Pani/Pan zobowiązana do</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wskazania dodatkowych informacji mających na celu sprecyzowanie żądania, w</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szczególności podania nazwy lub daty postępowania o udzielenie zamówienia</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publicznego lub konkursu albo sprecyzowanie nazwy lub daty zakończonego</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postępowania o udzielenie zamówienia),</w:t>
      </w:r>
    </w:p>
    <w:p w:rsidR="00B84BBE" w:rsidRDefault="00B84BBE" w:rsidP="00886072">
      <w:pPr>
        <w:pStyle w:val="Akapitzlist"/>
        <w:numPr>
          <w:ilvl w:val="0"/>
          <w:numId w:val="4"/>
        </w:numPr>
        <w:autoSpaceDE w:val="0"/>
        <w:autoSpaceDN w:val="0"/>
        <w:adjustRightInd w:val="0"/>
        <w:spacing w:after="0" w:line="240" w:lineRule="auto"/>
        <w:ind w:left="1418" w:hanging="425"/>
        <w:jc w:val="both"/>
        <w:rPr>
          <w:rFonts w:ascii="Times New Roman" w:hAnsi="Times New Roman" w:cs="Times New Roman"/>
          <w:color w:val="000000"/>
          <w:sz w:val="24"/>
          <w:szCs w:val="24"/>
        </w:rPr>
      </w:pPr>
      <w:r w:rsidRPr="009C1171">
        <w:rPr>
          <w:rFonts w:ascii="Times New Roman" w:hAnsi="Times New Roman" w:cs="Times New Roman"/>
          <w:color w:val="000000"/>
          <w:sz w:val="24"/>
          <w:szCs w:val="24"/>
        </w:rPr>
        <w:lastRenderedPageBreak/>
        <w:t>na podstawie art. 16 RODO prawo do sprostowania Pani/Pana danych osobowych</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(skorzystanie z prawa do sprostowania nie może skutkować zmianą wyniku</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postępowania o udzielenie zamówienia publicznego ani zmianą postanowień umowy w</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zakresie niezgodnym z ustawą PZP oraz nie może naruszać integralności protokołu oraz</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jego załączników),</w:t>
      </w:r>
    </w:p>
    <w:p w:rsidR="00B84BBE" w:rsidRDefault="00B84BBE" w:rsidP="00886072">
      <w:pPr>
        <w:pStyle w:val="Akapitzlist"/>
        <w:numPr>
          <w:ilvl w:val="0"/>
          <w:numId w:val="4"/>
        </w:numPr>
        <w:autoSpaceDE w:val="0"/>
        <w:autoSpaceDN w:val="0"/>
        <w:adjustRightInd w:val="0"/>
        <w:spacing w:after="0" w:line="240" w:lineRule="auto"/>
        <w:ind w:left="1418" w:hanging="425"/>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na podstawie art. 18 RODO prawo żądania od administratora ograniczenia</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przetwarzania danych osobowych z zastrzeżeniem okresu trwania postępowania o</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udzielenie zamówienia publicznego lub konkursu oraz przypadków, o których mowa w</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art. 18 ust. 2 RODO (prawo do ograniczenia przetwarzania nie ma zastosowania w</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odniesieniu do przechowywania, w celu zapewnienia korzystania ze środków ochrony</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prawnej lub w celu ochrony praw innej osoby fizycznej lub prawnej, lub z uwagi na</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ważne względy interesu publicznego Unii Europejskiej lub państwa członkowskiego),</w:t>
      </w:r>
    </w:p>
    <w:p w:rsidR="00B84BBE" w:rsidRPr="00B84BBE" w:rsidRDefault="00B84BBE" w:rsidP="00886072">
      <w:pPr>
        <w:pStyle w:val="Akapitzlist"/>
        <w:numPr>
          <w:ilvl w:val="0"/>
          <w:numId w:val="4"/>
        </w:numPr>
        <w:autoSpaceDE w:val="0"/>
        <w:autoSpaceDN w:val="0"/>
        <w:adjustRightInd w:val="0"/>
        <w:spacing w:after="0" w:line="240" w:lineRule="auto"/>
        <w:ind w:left="1418" w:hanging="425"/>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prawo do wniesienia skargi do Prezesa Urzędu Ochrony Danych Osobowych, gdy uzna</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Pani/Pan, że przetwarzanie danych osobowych Pani/Pana dotyczących narusza</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przepisy RODO,</w:t>
      </w:r>
    </w:p>
    <w:p w:rsidR="00B84BBE" w:rsidRPr="00B84BBE" w:rsidRDefault="00B84BBE" w:rsidP="00886072">
      <w:pPr>
        <w:pStyle w:val="Akapitzlist"/>
        <w:numPr>
          <w:ilvl w:val="0"/>
          <w:numId w:val="3"/>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nie przysługuje Pani/Panu:</w:t>
      </w:r>
    </w:p>
    <w:p w:rsidR="00B84BBE" w:rsidRDefault="00B84BBE" w:rsidP="00886072">
      <w:pPr>
        <w:pStyle w:val="Akapitzlist"/>
        <w:numPr>
          <w:ilvl w:val="0"/>
          <w:numId w:val="5"/>
        </w:numPr>
        <w:autoSpaceDE w:val="0"/>
        <w:autoSpaceDN w:val="0"/>
        <w:adjustRightInd w:val="0"/>
        <w:spacing w:after="0" w:line="240" w:lineRule="auto"/>
        <w:ind w:left="1276" w:hanging="283"/>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w związku z art. 17 ust. 3 lit. b, d lub e RODO prawo do usunięcia danych osobowych,</w:t>
      </w:r>
    </w:p>
    <w:p w:rsidR="00B84BBE" w:rsidRDefault="00B84BBE" w:rsidP="00886072">
      <w:pPr>
        <w:pStyle w:val="Akapitzlist"/>
        <w:numPr>
          <w:ilvl w:val="0"/>
          <w:numId w:val="5"/>
        </w:numPr>
        <w:autoSpaceDE w:val="0"/>
        <w:autoSpaceDN w:val="0"/>
        <w:adjustRightInd w:val="0"/>
        <w:spacing w:after="0" w:line="240" w:lineRule="auto"/>
        <w:ind w:left="1276" w:hanging="283"/>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prawo do przenoszenia danych osobowych, o którym mowa w art. 20 RODO,</w:t>
      </w:r>
    </w:p>
    <w:p w:rsidR="00B84BBE" w:rsidRPr="00B84BBE" w:rsidRDefault="00B84BBE" w:rsidP="00886072">
      <w:pPr>
        <w:pStyle w:val="Akapitzlist"/>
        <w:numPr>
          <w:ilvl w:val="0"/>
          <w:numId w:val="5"/>
        </w:numPr>
        <w:autoSpaceDE w:val="0"/>
        <w:autoSpaceDN w:val="0"/>
        <w:adjustRightInd w:val="0"/>
        <w:spacing w:after="0" w:line="240" w:lineRule="auto"/>
        <w:ind w:left="1276" w:hanging="283"/>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na podstawie art. 21 RODO prawo sprzeciwu, wobec przetwarzania danych</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osobowych, gdyż podstawą prawną przetwarzania Pani/Pana danych osobowych jest</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art. 6 ust. 1 lit. c RODO,</w:t>
      </w:r>
    </w:p>
    <w:p w:rsidR="00B84BBE" w:rsidRPr="00B84BBE" w:rsidRDefault="00B84BBE" w:rsidP="00886072">
      <w:pPr>
        <w:pStyle w:val="Akapitzlist"/>
        <w:numPr>
          <w:ilvl w:val="0"/>
          <w:numId w:val="3"/>
        </w:numPr>
        <w:tabs>
          <w:tab w:val="left" w:pos="709"/>
        </w:tabs>
        <w:autoSpaceDE w:val="0"/>
        <w:autoSpaceDN w:val="0"/>
        <w:adjustRightInd w:val="0"/>
        <w:spacing w:after="0" w:line="240" w:lineRule="auto"/>
        <w:ind w:left="993" w:hanging="425"/>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przysługuje Pani/Panu prawo wniesienia skargi do organu nadzorczego na niezgodne z</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RODO przetwarzanie Pani/Pana danych osobowych przez administratora. Organem</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właściwym dla przedmiotowej skargi jest Urząd Ochrony Danych Osobowych, ul. Stawki 2,</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00-193 Warszawa.</w:t>
      </w:r>
    </w:p>
    <w:p w:rsidR="00B84BBE" w:rsidRPr="00B84BBE" w:rsidRDefault="00B84BBE" w:rsidP="00886072">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B84BBE">
        <w:rPr>
          <w:rFonts w:ascii="Times New Roman" w:hAnsi="Times New Roman" w:cs="Times New Roman"/>
          <w:b/>
          <w:bCs/>
          <w:color w:val="000000"/>
          <w:sz w:val="24"/>
          <w:szCs w:val="24"/>
        </w:rPr>
        <w:t>TRYB UDZIELENIA ZAMÓWIENIA</w:t>
      </w:r>
    </w:p>
    <w:p w:rsid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Niniejsze postępowanie prowadzone jest w trybie podstawowym na podstawie art. 275 pkt 2</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ustawy z dnia 11.09.2019 r. Prawo zamówień publicznych (t. j. Dz. U. z 2022 r. poz. 1710 ze zm.)</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 xml:space="preserve">zwanej dalej "ustawą </w:t>
      </w:r>
      <w:proofErr w:type="spellStart"/>
      <w:r w:rsidRPr="00B84BBE">
        <w:rPr>
          <w:rFonts w:ascii="Times New Roman" w:hAnsi="Times New Roman" w:cs="Times New Roman"/>
          <w:color w:val="000000"/>
          <w:sz w:val="24"/>
          <w:szCs w:val="24"/>
        </w:rPr>
        <w:t>Pzp</w:t>
      </w:r>
      <w:proofErr w:type="spellEnd"/>
      <w:r w:rsidRPr="00B84BBE">
        <w:rPr>
          <w:rFonts w:ascii="Times New Roman" w:hAnsi="Times New Roman" w:cs="Times New Roman"/>
          <w:color w:val="000000"/>
          <w:sz w:val="24"/>
          <w:szCs w:val="24"/>
        </w:rPr>
        <w:t>” oraz niniejszej Specyfikacji Warunków Zamówienia, zwaną dalej</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"SWZ" z możliwością negocjacji treści ofert w celu ich ulepszenia, o czym Zamawiający zdecyduje</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 xml:space="preserve">podczas oceny ofert złożonych </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w odpowie</w:t>
      </w:r>
      <w:r>
        <w:rPr>
          <w:rFonts w:ascii="Times New Roman" w:hAnsi="Times New Roman" w:cs="Times New Roman"/>
          <w:color w:val="000000"/>
          <w:sz w:val="24"/>
          <w:szCs w:val="24"/>
        </w:rPr>
        <w:t>dzi na ogłoszenie o zamówieniu.</w:t>
      </w:r>
    </w:p>
    <w:p w:rsid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9C1171">
        <w:rPr>
          <w:rFonts w:ascii="Times New Roman" w:hAnsi="Times New Roman" w:cs="Times New Roman"/>
          <w:color w:val="000000"/>
          <w:sz w:val="24"/>
          <w:szCs w:val="24"/>
        </w:rPr>
        <w:t>Zamawiający przewiduje wybór najkorzystniejszej oferty z możliwością prowadzenia negocjacji.</w:t>
      </w:r>
    </w:p>
    <w:p w:rsidR="00B84BBE" w:rsidRP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W przypadku skorzystania przez zamawiającego z możliwości negocjowania ofert, negocjacje:</w:t>
      </w:r>
    </w:p>
    <w:p w:rsidR="00B84BBE" w:rsidRDefault="00B84BBE" w:rsidP="00886072">
      <w:pPr>
        <w:pStyle w:val="Akapitzlist"/>
        <w:numPr>
          <w:ilvl w:val="0"/>
          <w:numId w:val="7"/>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nie mogą prowadzić do zmiany treści SWZ,</w:t>
      </w:r>
    </w:p>
    <w:p w:rsidR="00B84BBE" w:rsidRDefault="00B84BBE" w:rsidP="00886072">
      <w:pPr>
        <w:pStyle w:val="Akapitzlist"/>
        <w:numPr>
          <w:ilvl w:val="0"/>
          <w:numId w:val="7"/>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będą dotyczyły wyłącznie tych elementów treści ofert, które podlegają ocenie w ramach</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kryteriów oceny ofert,</w:t>
      </w:r>
    </w:p>
    <w:p w:rsidR="00B84BBE" w:rsidRPr="00B84BBE" w:rsidRDefault="00B84BBE" w:rsidP="00886072">
      <w:pPr>
        <w:pStyle w:val="Akapitzlist"/>
        <w:numPr>
          <w:ilvl w:val="0"/>
          <w:numId w:val="7"/>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mają charakter poufny. Żadna ze stron nie może, bez zgody drugiej strony, ujawniać</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informacji technicznych i handlowych związanych z negocjacjami. Zgoda jest udzielana w</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odniesieniu do konkretnych informacji i przed ich ujawnieniem.</w:t>
      </w:r>
    </w:p>
    <w:p w:rsidR="00B84BBE" w:rsidRP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 xml:space="preserve">W przypadku prowadzenia negocjacji – Zamawiający </w:t>
      </w:r>
      <w:r w:rsidRPr="00B84BBE">
        <w:rPr>
          <w:rFonts w:ascii="Times New Roman" w:hAnsi="Times New Roman" w:cs="Times New Roman"/>
          <w:b/>
          <w:bCs/>
          <w:color w:val="000000"/>
          <w:sz w:val="24"/>
          <w:szCs w:val="24"/>
        </w:rPr>
        <w:t>ogranicza liczbę Wykonawców</w:t>
      </w:r>
      <w:r>
        <w:rPr>
          <w:rFonts w:ascii="Times New Roman" w:hAnsi="Times New Roman" w:cs="Times New Roman"/>
          <w:b/>
          <w:bCs/>
          <w:color w:val="000000"/>
          <w:sz w:val="24"/>
          <w:szCs w:val="24"/>
        </w:rPr>
        <w:t xml:space="preserve"> </w:t>
      </w:r>
      <w:r w:rsidRPr="00B84BBE">
        <w:rPr>
          <w:rFonts w:ascii="Times New Roman" w:hAnsi="Times New Roman" w:cs="Times New Roman"/>
          <w:color w:val="000000"/>
          <w:sz w:val="24"/>
          <w:szCs w:val="24"/>
        </w:rPr>
        <w:t>zapraszanych do negocjacji ofert – Zamawiający zastrzega sobie prawo do zaproszenia do</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 xml:space="preserve">negocjacji maksymalnie trzech Wykonawców (art. 288 ust. 1 ustawy </w:t>
      </w:r>
      <w:proofErr w:type="spellStart"/>
      <w:r w:rsidRPr="00B84BBE">
        <w:rPr>
          <w:rFonts w:ascii="Times New Roman" w:hAnsi="Times New Roman" w:cs="Times New Roman"/>
          <w:color w:val="000000"/>
          <w:sz w:val="24"/>
          <w:szCs w:val="24"/>
        </w:rPr>
        <w:t>Pzp</w:t>
      </w:r>
      <w:proofErr w:type="spellEnd"/>
      <w:r w:rsidRPr="00B84BBE">
        <w:rPr>
          <w:rFonts w:ascii="Times New Roman" w:hAnsi="Times New Roman" w:cs="Times New Roman"/>
          <w:color w:val="000000"/>
          <w:sz w:val="24"/>
          <w:szCs w:val="24"/>
        </w:rPr>
        <w:t>), których oferty</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 xml:space="preserve">przedstawiają najkorzystniejszy </w:t>
      </w:r>
      <w:r w:rsidRPr="00B84BBE">
        <w:rPr>
          <w:rFonts w:ascii="Times New Roman" w:hAnsi="Times New Roman" w:cs="Times New Roman"/>
          <w:b/>
          <w:bCs/>
          <w:color w:val="000000"/>
          <w:sz w:val="24"/>
          <w:szCs w:val="24"/>
        </w:rPr>
        <w:t>bilans punktowy według rankingu oceny ofert, obliczony na</w:t>
      </w:r>
      <w:r>
        <w:rPr>
          <w:rFonts w:ascii="Times New Roman" w:hAnsi="Times New Roman" w:cs="Times New Roman"/>
          <w:b/>
          <w:bCs/>
          <w:color w:val="000000"/>
          <w:sz w:val="24"/>
          <w:szCs w:val="24"/>
        </w:rPr>
        <w:t xml:space="preserve"> </w:t>
      </w:r>
      <w:r w:rsidRPr="00B84BBE">
        <w:rPr>
          <w:rFonts w:ascii="Times New Roman" w:hAnsi="Times New Roman" w:cs="Times New Roman"/>
          <w:b/>
          <w:bCs/>
          <w:color w:val="000000"/>
          <w:sz w:val="24"/>
          <w:szCs w:val="24"/>
        </w:rPr>
        <w:t>podstawie kryterium oceny ofert, określonego w rozdziale XVII SWZ.</w:t>
      </w:r>
    </w:p>
    <w:p w:rsidR="00B84BBE" w:rsidRP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lastRenderedPageBreak/>
        <w:t>W przypadku podjęcia decyzji o prowadzeniu negocjacji, Zamawiający w pierwszym kroku</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 xml:space="preserve">poinformuje równocześnie wszystkich Wykonawców, którzy złożyli oferty </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w odpowiedzi na</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ogłoszenie, o Wykonawcach:</w:t>
      </w:r>
    </w:p>
    <w:p w:rsidR="00B84BBE" w:rsidRDefault="00B84BBE" w:rsidP="00886072">
      <w:pPr>
        <w:pStyle w:val="Akapitzlist"/>
        <w:numPr>
          <w:ilvl w:val="0"/>
          <w:numId w:val="8"/>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których oferty nie zostały odrzucone oraz punktacji przyznanej ofertom w każdym</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kryterium oceny ofert i łącznej punktacji,</w:t>
      </w:r>
    </w:p>
    <w:p w:rsidR="00B84BBE" w:rsidRDefault="00B84BBE" w:rsidP="00886072">
      <w:pPr>
        <w:pStyle w:val="Akapitzlist"/>
        <w:numPr>
          <w:ilvl w:val="0"/>
          <w:numId w:val="8"/>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których oferty zostały odrzucone</w:t>
      </w:r>
    </w:p>
    <w:p w:rsidR="00B84BBE" w:rsidRDefault="00B84BBE" w:rsidP="00886072">
      <w:pPr>
        <w:pStyle w:val="Akapitzlist"/>
        <w:numPr>
          <w:ilvl w:val="0"/>
          <w:numId w:val="8"/>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którzy nie zostali zakwalifikowani do negocjacji, oraz punktacji przyznanej ich ofertom w</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każdym kryterium oceny ofert i łącznej punktacji, w przypadku, o którym mowa w art.</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 xml:space="preserve">288 ust. 1 ustawy </w:t>
      </w:r>
      <w:proofErr w:type="spellStart"/>
      <w:r w:rsidRPr="00B84BBE">
        <w:rPr>
          <w:rFonts w:ascii="Times New Roman" w:hAnsi="Times New Roman" w:cs="Times New Roman"/>
          <w:color w:val="000000"/>
          <w:sz w:val="24"/>
          <w:szCs w:val="24"/>
        </w:rPr>
        <w:t>Pzp</w:t>
      </w:r>
      <w:proofErr w:type="spellEnd"/>
    </w:p>
    <w:p w:rsidR="00B84BBE" w:rsidRPr="00B84BBE" w:rsidRDefault="00B84BBE" w:rsidP="00886072">
      <w:pPr>
        <w:autoSpaceDE w:val="0"/>
        <w:autoSpaceDN w:val="0"/>
        <w:adjustRightInd w:val="0"/>
        <w:spacing w:after="0" w:line="240" w:lineRule="auto"/>
        <w:ind w:left="710"/>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 podając uzasadnienie faktyczne i prawne.</w:t>
      </w:r>
    </w:p>
    <w:p w:rsid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 xml:space="preserve">Następnie Zamawiający zaprosi Wykonawców do negocjacji ofert złożonych </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w odpowiedzi na</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ogłoszenie o zamówieniu, jeżeli nie podlegały one odrzuceniu.</w:t>
      </w:r>
    </w:p>
    <w:p w:rsid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Zamawiający w zaproszeniu do negocjacji wskaże miejsce, termin i sposób prowadzenia</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negocjacji oraz kryteria oceny ofert, w ramach których będą prowadzone negocjacje w celu</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ulepszenia treści oferty.</w:t>
      </w:r>
    </w:p>
    <w:p w:rsid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 xml:space="preserve">Zamawiający poinformuje wszystkich Wykonawców, których oferty złożone </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w odpowiedzi na</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ogłoszenie o zamówieniu nie zostały odrzucone, o zakończeniu negocjacji oraz zaprosi ich do</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składania ofert dodatkowych.</w:t>
      </w:r>
    </w:p>
    <w:p w:rsid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Wykonawca może złożyć ofertę dodatkową, która zawiera nowe propozycje w zakresie treści</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oferty podlegających ocenie w ramach kryteriów oceny ofert wskazanych przez Zamawiającego w</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zaproszeniu do negocjacji.</w:t>
      </w:r>
    </w:p>
    <w:p w:rsid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Oferta dodatkowa nie może być mniej korzystna w żadnym z kryteriów oceny ofert wskazanych</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w zaproszeniu do negocjacji niż oferta złożona w odpowiedzi na ogłoszenie o zamówieniu.</w:t>
      </w:r>
    </w:p>
    <w:p w:rsid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Oferta przestaje wiązać Wykonawcę w zakresie, w jakim złoży ofertę dodatkową zawierającą</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korzystniejsze propozycje w ramach każdego z kryteriów oceny ofert wskazanych w zaproszeniu</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do negocjacji.</w:t>
      </w:r>
    </w:p>
    <w:p w:rsid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Oferta dodatkowa, która jest mniej korzystna w którymkolwiek z kryteriów oceny ofert</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wskazanych w zaproszeniu do negocjacji niż oferta złożona w odpowiedzi na ogłoszenie o</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zamówieniu, podlega odrzuceniu.</w:t>
      </w:r>
    </w:p>
    <w:p w:rsid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W przypadku gdy Zamawiający nie prowadzi negocjacji, dokonuje wyboru najkorzystniejszej</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oferty spośród niepodlegających odrzuceniu ofert złożonych w odpowiedzi na ogłoszenie o</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zamówieniu.</w:t>
      </w:r>
    </w:p>
    <w:p w:rsidR="00B84BBE" w:rsidRP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b/>
          <w:bCs/>
          <w:color w:val="000000"/>
          <w:sz w:val="24"/>
          <w:szCs w:val="24"/>
        </w:rPr>
        <w:t>Przedmiotem umowy jest określenie zasad realizacji i współfinansowania wspólnego</w:t>
      </w:r>
      <w:r>
        <w:rPr>
          <w:rFonts w:ascii="Times New Roman" w:hAnsi="Times New Roman" w:cs="Times New Roman"/>
          <w:b/>
          <w:bCs/>
          <w:color w:val="000000"/>
          <w:sz w:val="24"/>
          <w:szCs w:val="24"/>
        </w:rPr>
        <w:t xml:space="preserve"> </w:t>
      </w:r>
      <w:r w:rsidRPr="00B84BBE">
        <w:rPr>
          <w:rFonts w:ascii="Times New Roman" w:hAnsi="Times New Roman" w:cs="Times New Roman"/>
          <w:b/>
          <w:bCs/>
          <w:color w:val="000000"/>
          <w:sz w:val="24"/>
          <w:szCs w:val="24"/>
        </w:rPr>
        <w:t>publicznego, w ramach wspomagania przez Lasy Państwowe administracji publicznej,</w:t>
      </w:r>
      <w:r>
        <w:rPr>
          <w:rFonts w:ascii="Times New Roman" w:hAnsi="Times New Roman" w:cs="Times New Roman"/>
          <w:b/>
          <w:bCs/>
          <w:color w:val="000000"/>
          <w:sz w:val="24"/>
          <w:szCs w:val="24"/>
        </w:rPr>
        <w:t xml:space="preserve"> </w:t>
      </w:r>
      <w:r w:rsidRPr="00B84BBE">
        <w:rPr>
          <w:rFonts w:ascii="Times New Roman" w:hAnsi="Times New Roman" w:cs="Times New Roman"/>
          <w:b/>
          <w:bCs/>
          <w:color w:val="000000"/>
          <w:sz w:val="24"/>
          <w:szCs w:val="24"/>
        </w:rPr>
        <w:t>obejmującego zadanie: „Przebudowa drogi w granicach pasa drogowego w miejscowości</w:t>
      </w:r>
      <w:r>
        <w:rPr>
          <w:rFonts w:ascii="Times New Roman" w:hAnsi="Times New Roman" w:cs="Times New Roman"/>
          <w:b/>
          <w:bCs/>
          <w:color w:val="000000"/>
          <w:sz w:val="24"/>
          <w:szCs w:val="24"/>
        </w:rPr>
        <w:t xml:space="preserve"> </w:t>
      </w:r>
      <w:r w:rsidRPr="00B84BBE">
        <w:rPr>
          <w:rFonts w:ascii="Times New Roman" w:hAnsi="Times New Roman" w:cs="Times New Roman"/>
          <w:b/>
          <w:bCs/>
          <w:color w:val="000000"/>
          <w:sz w:val="24"/>
          <w:szCs w:val="24"/>
        </w:rPr>
        <w:t>Wierzchocino, obręb Wierzchocino, działki nr 110, 183 z zagospodarowaniem działki nr 103/1”</w:t>
      </w:r>
      <w:r>
        <w:rPr>
          <w:rFonts w:ascii="Times New Roman" w:hAnsi="Times New Roman" w:cs="Times New Roman"/>
          <w:b/>
          <w:bCs/>
          <w:color w:val="000000"/>
          <w:sz w:val="24"/>
          <w:szCs w:val="24"/>
        </w:rPr>
        <w:t>.</w:t>
      </w:r>
    </w:p>
    <w:p w:rsid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Wartość zamówienia nie przekracza kwoty określonej w obwieszczeniu Prezesa Urzędu</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 xml:space="preserve">Zamówień Publicznych wydanym na podstawie art. 3 ust. 2 ustawy </w:t>
      </w:r>
      <w:proofErr w:type="spellStart"/>
      <w:r w:rsidRPr="00B84BBE">
        <w:rPr>
          <w:rFonts w:ascii="Times New Roman" w:hAnsi="Times New Roman" w:cs="Times New Roman"/>
          <w:color w:val="000000"/>
          <w:sz w:val="24"/>
          <w:szCs w:val="24"/>
        </w:rPr>
        <w:t>Pzp.</w:t>
      </w:r>
      <w:proofErr w:type="spellEnd"/>
    </w:p>
    <w:p w:rsid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 xml:space="preserve">Zgodnie z art. 310 pkt 1 ustawy </w:t>
      </w:r>
      <w:proofErr w:type="spellStart"/>
      <w:r w:rsidRPr="00B84BBE">
        <w:rPr>
          <w:rFonts w:ascii="Times New Roman" w:hAnsi="Times New Roman" w:cs="Times New Roman"/>
          <w:color w:val="000000"/>
          <w:sz w:val="24"/>
          <w:szCs w:val="24"/>
        </w:rPr>
        <w:t>Pzp</w:t>
      </w:r>
      <w:proofErr w:type="spellEnd"/>
      <w:r w:rsidRPr="00B84BBE">
        <w:rPr>
          <w:rFonts w:ascii="Times New Roman" w:hAnsi="Times New Roman" w:cs="Times New Roman"/>
          <w:color w:val="000000"/>
          <w:sz w:val="24"/>
          <w:szCs w:val="24"/>
        </w:rPr>
        <w:t>, Zamawiający przewiduje możliwość unieważnienia</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przedmiotowego postępowania, jeżeli środki publiczne, które Zamawiający zamierzał</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przeznaczyć na sfinansowanie całości lub części zamówienia, nie zostały mu przyznane.</w:t>
      </w:r>
    </w:p>
    <w:p w:rsid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Zamawiający nie przewiduje aukcji elektronicznej.</w:t>
      </w:r>
    </w:p>
    <w:p w:rsid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Zamawiający nie prowadzi postępowania w celu zawarcia umowy ramowej.</w:t>
      </w:r>
    </w:p>
    <w:p w:rsid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Zamawiający nie zastrzega możliwości ubiegania się o udzielenie zamówienia wyłącznie przez</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 xml:space="preserve">Wykonawców, o których mowa w art. 94 ustawy </w:t>
      </w:r>
      <w:proofErr w:type="spellStart"/>
      <w:r w:rsidRPr="00B84BBE">
        <w:rPr>
          <w:rFonts w:ascii="Times New Roman" w:hAnsi="Times New Roman" w:cs="Times New Roman"/>
          <w:color w:val="000000"/>
          <w:sz w:val="24"/>
          <w:szCs w:val="24"/>
        </w:rPr>
        <w:t>Pzp.</w:t>
      </w:r>
      <w:proofErr w:type="spellEnd"/>
    </w:p>
    <w:p w:rsidR="00B84BBE" w:rsidRP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Wymagania związane z realizacją zamówienia w zakresie zatrudnienia przez wykonawcę lub</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 xml:space="preserve">podwykonawcę na podstawie stosunku pracy osób wykonujących </w:t>
      </w:r>
      <w:r w:rsidRPr="00B84BBE">
        <w:rPr>
          <w:rFonts w:ascii="Times New Roman" w:hAnsi="Times New Roman" w:cs="Times New Roman"/>
          <w:color w:val="000000"/>
          <w:sz w:val="24"/>
          <w:szCs w:val="24"/>
        </w:rPr>
        <w:lastRenderedPageBreak/>
        <w:t>wskazane przez</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zamawiającego czynności w zakresie realizacji zamówienia, jeżeli wykonanie tych czynności</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polega na wykonywaniu pracy w sposób określony w art. 22 § 1 ustawy z dnia 26 czerwca 1974</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 xml:space="preserve">r. </w:t>
      </w:r>
      <w:r>
        <w:rPr>
          <w:rFonts w:ascii="Times New Roman" w:hAnsi="Times New Roman" w:cs="Times New Roman"/>
          <w:color w:val="000000"/>
          <w:sz w:val="24"/>
          <w:szCs w:val="24"/>
        </w:rPr>
        <w:t>–</w:t>
      </w:r>
      <w:r w:rsidRPr="00B84BBE">
        <w:rPr>
          <w:rFonts w:ascii="Times New Roman" w:hAnsi="Times New Roman" w:cs="Times New Roman"/>
          <w:color w:val="000000"/>
          <w:sz w:val="24"/>
          <w:szCs w:val="24"/>
        </w:rPr>
        <w:t xml:space="preserve"> K</w:t>
      </w:r>
      <w:r>
        <w:rPr>
          <w:rFonts w:ascii="Times New Roman" w:hAnsi="Times New Roman" w:cs="Times New Roman"/>
          <w:color w:val="000000"/>
          <w:sz w:val="24"/>
          <w:szCs w:val="24"/>
        </w:rPr>
        <w:t>o</w:t>
      </w:r>
      <w:r w:rsidRPr="00B84BBE">
        <w:rPr>
          <w:rFonts w:ascii="Times New Roman" w:hAnsi="Times New Roman" w:cs="Times New Roman"/>
          <w:color w:val="000000"/>
          <w:sz w:val="24"/>
          <w:szCs w:val="24"/>
        </w:rPr>
        <w:t>deks pracy (Dz. U. z 2019 r. poz. 1040, 1043 i 1495) obejmują następujące rodzaje</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czynności:</w:t>
      </w:r>
    </w:p>
    <w:p w:rsidR="00B84BBE" w:rsidRDefault="00B84BBE" w:rsidP="00886072">
      <w:pPr>
        <w:pStyle w:val="Akapitzlist"/>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prace przygotowawcze,</w:t>
      </w:r>
    </w:p>
    <w:p w:rsidR="00B84BBE" w:rsidRDefault="00B84BBE" w:rsidP="00886072">
      <w:pPr>
        <w:pStyle w:val="Akapitzlist"/>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prace rozbiórkowe,</w:t>
      </w:r>
    </w:p>
    <w:p w:rsidR="00B84BBE" w:rsidRDefault="00B84BBE" w:rsidP="00886072">
      <w:pPr>
        <w:pStyle w:val="Akapitzlist"/>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prace ziemne,</w:t>
      </w:r>
    </w:p>
    <w:p w:rsidR="00B84BBE" w:rsidRDefault="00B84BBE" w:rsidP="00886072">
      <w:pPr>
        <w:pStyle w:val="Akapitzlist"/>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prace nawierzchniowe,</w:t>
      </w:r>
    </w:p>
    <w:p w:rsidR="00B84BBE" w:rsidRDefault="00B84BBE" w:rsidP="00886072">
      <w:pPr>
        <w:pStyle w:val="Akapitzlist"/>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prace zieleniarskie,</w:t>
      </w:r>
    </w:p>
    <w:p w:rsidR="00B84BBE" w:rsidRPr="00B84BBE" w:rsidRDefault="00B84BBE" w:rsidP="00886072">
      <w:pPr>
        <w:pStyle w:val="Akapitzlist"/>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prace wykończeniowe.</w:t>
      </w:r>
    </w:p>
    <w:p w:rsid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Szczegółowe wymagania dotyczące realizacji oraz egzekwowania wymogu zatrudnienia na</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podstawie stosunku pracy zostały określone we wzorze umowy, stanowiącym Załącznik nr 8a, 8b,</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8c do SWZ.</w:t>
      </w:r>
    </w:p>
    <w:p w:rsid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Zamawiający nie określa dodatkowych wymagań związanych z zatrudnianiem osób, o których</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 xml:space="preserve">mowa w art. 96 ust. 2 pkt 2 </w:t>
      </w:r>
      <w:proofErr w:type="spellStart"/>
      <w:r w:rsidRPr="00B84BBE">
        <w:rPr>
          <w:rFonts w:ascii="Times New Roman" w:hAnsi="Times New Roman" w:cs="Times New Roman"/>
          <w:color w:val="000000"/>
          <w:sz w:val="24"/>
          <w:szCs w:val="24"/>
        </w:rPr>
        <w:t>Pzp.</w:t>
      </w:r>
      <w:proofErr w:type="spellEnd"/>
    </w:p>
    <w:p w:rsidR="00B84BBE" w:rsidRP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W sprawach nieuregulowanych niniejszą Specyfikacją Warunków Zamówienia (SWZ) stosuje się</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przepisy ustawy z dnia 11 września 2019 r. Prawo zamówień publicznych, przepisy ustawy z dnia</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7 lipca 1994 r. Prawo budowlane, przepisy ustawy z dnia 21 marca 1985 r. o drogach</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publicznych, odpowiednie przepisy ustawy z dnia 23 kwietnia 1964 r. Kodeks cywilny,</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rozporządzenie Parlamentu Europejskiego i Rady (UE) 2016/679 z dnia 27 kwietnia 2016 r. w</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sprawie ochrony osób fizycznych w związku z przetwarzaniem danych osobowych i w sprawie</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swobodnego przepływu takich danych oraz uchylenia dyrektywy 95/46/WE (RODO), ustawy z</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dnia 10 maja 2018 r. o ochronie danych osobowych, przepisy rozporządzenia Ministra Rozwoju,</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Pracy i Technologii w sprawie podmiotowych środków dowodowych oraz innych dokumentów</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lub oświadczeń, jakich może żądać zamawiający od wykonawcy oraz przepisy rozporządzenia</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Prezesa Rady Ministrów w sprawie sposobu sporządzania i przekazywania informacji oraz</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wymagań technicznych dla dokumentów elektronicznych oraz środków komunikacji</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elektronicznej w postępowaniu o udzielenie zamówienia publicznego lub konkursie a także</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powołane w dalszej treści SWZ.</w:t>
      </w:r>
    </w:p>
    <w:p w:rsidR="00B84BBE" w:rsidRPr="00B84BBE" w:rsidRDefault="00B84BBE" w:rsidP="00886072">
      <w:pPr>
        <w:pStyle w:val="Akapitzlist"/>
        <w:numPr>
          <w:ilvl w:val="0"/>
          <w:numId w:val="6"/>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Nie przewiduje się zwrotu kosztów udziału w postępowaniu, poza wyjątkami przewidzianymi</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 xml:space="preserve">ustawą </w:t>
      </w:r>
      <w:proofErr w:type="spellStart"/>
      <w:r w:rsidRPr="00B84BBE">
        <w:rPr>
          <w:rFonts w:ascii="Times New Roman" w:hAnsi="Times New Roman" w:cs="Times New Roman"/>
          <w:color w:val="000000"/>
          <w:sz w:val="24"/>
          <w:szCs w:val="24"/>
        </w:rPr>
        <w:t>Pzp</w:t>
      </w:r>
      <w:proofErr w:type="spellEnd"/>
      <w:r w:rsidRPr="00B84BBE">
        <w:rPr>
          <w:rFonts w:ascii="Times New Roman" w:hAnsi="Times New Roman" w:cs="Times New Roman"/>
          <w:color w:val="000000"/>
          <w:sz w:val="24"/>
          <w:szCs w:val="24"/>
        </w:rPr>
        <w:t>. Wykonawca ponosi wszelkie koszty udziału w postępowaniu, w tym koszty</w:t>
      </w:r>
      <w:r>
        <w:rPr>
          <w:rFonts w:ascii="Times New Roman" w:hAnsi="Times New Roman" w:cs="Times New Roman"/>
          <w:color w:val="000000"/>
          <w:sz w:val="24"/>
          <w:szCs w:val="24"/>
        </w:rPr>
        <w:t xml:space="preserve"> </w:t>
      </w:r>
      <w:r w:rsidRPr="00B84BBE">
        <w:rPr>
          <w:rFonts w:ascii="Times New Roman" w:hAnsi="Times New Roman" w:cs="Times New Roman"/>
          <w:color w:val="000000"/>
          <w:sz w:val="24"/>
          <w:szCs w:val="24"/>
        </w:rPr>
        <w:t>przygotowania oferty.</w:t>
      </w:r>
    </w:p>
    <w:p w:rsidR="00396968" w:rsidRPr="00B84BBE" w:rsidRDefault="00396968" w:rsidP="0039696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B84BBE">
        <w:rPr>
          <w:rFonts w:ascii="Times New Roman" w:hAnsi="Times New Roman" w:cs="Times New Roman"/>
          <w:b/>
          <w:bCs/>
          <w:color w:val="000000"/>
          <w:sz w:val="24"/>
          <w:szCs w:val="24"/>
        </w:rPr>
        <w:t>OPIS PRZEDMIOTU ZAMÓWIENIA</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B84BBE">
        <w:rPr>
          <w:rFonts w:ascii="Times New Roman" w:hAnsi="Times New Roman" w:cs="Times New Roman"/>
          <w:color w:val="000000"/>
          <w:sz w:val="24"/>
          <w:szCs w:val="24"/>
        </w:rPr>
        <w:t>Przedmiotem zamówienia jest wykonanie robót budowlanych polegających na</w:t>
      </w:r>
      <w:r>
        <w:rPr>
          <w:rFonts w:ascii="Times New Roman" w:hAnsi="Times New Roman" w:cs="Times New Roman"/>
          <w:color w:val="000000"/>
          <w:sz w:val="24"/>
          <w:szCs w:val="24"/>
        </w:rPr>
        <w:t xml:space="preserve">: </w:t>
      </w:r>
    </w:p>
    <w:p w:rsidR="00396968" w:rsidRDefault="00396968" w:rsidP="00396968">
      <w:pPr>
        <w:pStyle w:val="Akapitzlist"/>
        <w:numPr>
          <w:ilvl w:val="0"/>
          <w:numId w:val="11"/>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realizacji odnowy nawierzchni w granicach pasa drogowego,</w:t>
      </w:r>
    </w:p>
    <w:p w:rsidR="00396968" w:rsidRDefault="00396968" w:rsidP="00396968">
      <w:pPr>
        <w:pStyle w:val="Akapitzlist"/>
        <w:numPr>
          <w:ilvl w:val="0"/>
          <w:numId w:val="11"/>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uporządkowanie odprowadzenia wód opadowych –</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powierzchniowo na przyległe pobocze</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gruntowe lub do rowu przydrożnego. Zniwelowanie zastoin wodnych na jezdni –</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nadanie</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spadków poprzecznych zgodnie z ukształtowaniem terenu</w:t>
      </w:r>
    </w:p>
    <w:p w:rsidR="00396968" w:rsidRDefault="00396968" w:rsidP="00396968">
      <w:pPr>
        <w:pStyle w:val="Akapitzlist"/>
        <w:numPr>
          <w:ilvl w:val="0"/>
          <w:numId w:val="11"/>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uporządkowanie istniejącego zagospodarowania terenu,</w:t>
      </w:r>
    </w:p>
    <w:p w:rsidR="00396968" w:rsidRDefault="00396968" w:rsidP="00396968">
      <w:pPr>
        <w:pStyle w:val="Akapitzlist"/>
        <w:numPr>
          <w:ilvl w:val="0"/>
          <w:numId w:val="11"/>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wykonanie nowej nawierzchni asfaltowej na odcinku drogi przeznaczonej do odnowy</w:t>
      </w:r>
      <w:r>
        <w:rPr>
          <w:rFonts w:ascii="Times New Roman" w:hAnsi="Times New Roman" w:cs="Times New Roman"/>
          <w:color w:val="000000"/>
          <w:sz w:val="24"/>
          <w:szCs w:val="24"/>
        </w:rPr>
        <w:t xml:space="preserve"> nawierzchni i chodników,</w:t>
      </w:r>
    </w:p>
    <w:p w:rsidR="00396968" w:rsidRPr="00886072" w:rsidRDefault="00396968" w:rsidP="00396968">
      <w:pPr>
        <w:pStyle w:val="Akapitzlist"/>
        <w:numPr>
          <w:ilvl w:val="0"/>
          <w:numId w:val="11"/>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profilowanie poboczy na szerokości 0,75 m od krawędzi jezdni uzupełnienie kruszywem.</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Zamawiający nie dopuszcza składanie ofert częściowych</w:t>
      </w:r>
    </w:p>
    <w:p w:rsidR="00396968" w:rsidRPr="00886072"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Zakres przedmiotu zamówienia obejmuje w szczególności:</w:t>
      </w:r>
    </w:p>
    <w:p w:rsidR="00396968" w:rsidRDefault="00396968" w:rsidP="00396968">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roboty pomiarowe,</w:t>
      </w:r>
    </w:p>
    <w:p w:rsidR="00396968" w:rsidRDefault="00396968" w:rsidP="00396968">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roboty rozbiórkowe,</w:t>
      </w:r>
    </w:p>
    <w:p w:rsidR="00396968" w:rsidRDefault="00396968" w:rsidP="00396968">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remont nawierzchni asfaltowej,</w:t>
      </w:r>
    </w:p>
    <w:p w:rsidR="00396968" w:rsidRDefault="00396968" w:rsidP="00396968">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remont na nawierzchni bruku,</w:t>
      </w:r>
    </w:p>
    <w:p w:rsidR="00396968" w:rsidRDefault="00396968" w:rsidP="00396968">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lastRenderedPageBreak/>
        <w:t>remont na nawierzchni gruntowej,</w:t>
      </w:r>
    </w:p>
    <w:p w:rsidR="00396968" w:rsidRDefault="00396968" w:rsidP="00396968">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chodnik,</w:t>
      </w:r>
    </w:p>
    <w:p w:rsidR="00396968" w:rsidRDefault="00396968" w:rsidP="00396968">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parking przy Nadleśnictwie,</w:t>
      </w:r>
    </w:p>
    <w:p w:rsidR="00396968" w:rsidRDefault="00396968" w:rsidP="00396968">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zjazdy z drogi</w:t>
      </w:r>
      <w:r>
        <w:rPr>
          <w:rFonts w:ascii="Times New Roman" w:hAnsi="Times New Roman" w:cs="Times New Roman"/>
          <w:color w:val="000000"/>
          <w:sz w:val="24"/>
          <w:szCs w:val="24"/>
        </w:rPr>
        <w:t>,</w:t>
      </w:r>
    </w:p>
    <w:p w:rsidR="00396968" w:rsidRDefault="00396968" w:rsidP="00396968">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elementy ulic,</w:t>
      </w:r>
    </w:p>
    <w:p w:rsidR="00396968" w:rsidRPr="00886072" w:rsidRDefault="00396968" w:rsidP="00396968">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inne.</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Zgodnie z dyspozycją zawartą w § 4 ust. 3 rozporządzenia Ministra Rozwoju i Technologii w</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sprawie szczegółowego zakresu i formy dokumentacji projektowej, specyfikacji technicznych</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wykonania i odbioru robót budowlanych, jeśli w zamówieniu na roboty budowlane przyjęto</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zasadę wynagrodzenia ryczałtowego, dokumentacja projektowa może nie obejmować</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przedmiaru robót. W niniejszym przetargu przewidziano rozliczenie ryczałtowe, stąd załączony</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do SWZ przedmiar robót pełni rolę informacyjną i nie stanowi zestawienia planowanych prac i</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przewidywanych wszystkich kosztów związanych z wykonaniem przedmiotu zamówienia. Roboty</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nie ujęte w przedmiarze robót, a występujące w opisie przedmiotu zamówienia lub z nich</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wynikające nie są robotami dodatkowymi. Wykonawca nie może żądać zapłaty dodatkowego</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wynagrodzenia, jeżeli na etapie realizacji inwestycji okaże się, iż przy wycenie oferty nie</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uwzględnił on wszystkich prac wynikających z opisu przedmiotu zamówienia.</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Przedmiot Umowy został szczegółowo opisany zgodnie z art. 103 Ustawy za pomocą</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 xml:space="preserve">dokumentacji projektowej, </w:t>
      </w:r>
      <w:proofErr w:type="spellStart"/>
      <w:r w:rsidRPr="00886072">
        <w:rPr>
          <w:rFonts w:ascii="Times New Roman" w:hAnsi="Times New Roman" w:cs="Times New Roman"/>
          <w:color w:val="000000"/>
          <w:sz w:val="24"/>
          <w:szCs w:val="24"/>
        </w:rPr>
        <w:t>STWiORB</w:t>
      </w:r>
      <w:proofErr w:type="spellEnd"/>
      <w:r w:rsidRPr="00886072">
        <w:rPr>
          <w:rFonts w:ascii="Times New Roman" w:hAnsi="Times New Roman" w:cs="Times New Roman"/>
          <w:color w:val="000000"/>
          <w:sz w:val="24"/>
          <w:szCs w:val="24"/>
        </w:rPr>
        <w:t>, które stanowią załączniki do SWZ. Zgodnie z art. 101 ust. 4</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Ustawy Zamawiający dopuszcza rozwiązania równoważne z opisanymi w dokumentacji</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projektowej za pomocą norm, europejskich ocen technicznych, aprobat, specyfikacji</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technicznych i systemów referencji technicznych, o których mowa w art. 101 ust. 1 pkt 2 i ust. 3</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Ustawy.</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Wykonawca obowiązany jest wykonać roboty zgodnie z zasadami wiedzy i sztuki budowlanej oraz</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w oparciu o Specyfikacje Techniczne opracowane przez Zamawiającego stanowiące załącznik do</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niniejszej SWZ.</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Wykonawca ponosi pełną odpowiedzialność za skutki braku lub mylnego rozpoznania warunków</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realizacji zamówienia.</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Wszystkie prace należy wykonać zgodnie dokumentacją projektową, STWIORB stanowiącymi</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załączniki do SWZ, a także zgodnie z zasadami wiedzy inżynierskiej i technicznej oraz normami.</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Podstawą wyceny oferty jest STWIORB oraz dokumentacja projektowa. W przypadku</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wątpliwości, Wykonawca obowiązany jest do wystąpienia do Zamawiającego celem dokładnego</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sprecyzowania danej pracy lub użytego materiału.</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Wykonawca, którego oferta zostanie wybrana jako najkorzystniejsza, przedłoży w ciągu 5 dni od</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dnia zawarcia umowy szczegółowy kosztorys ofertowy w odniesieniu do dokumentacji</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projektowej stanowiącej załącznik oraz w oparciu o udzielone przez Zamawiającego odpowiedzi</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na pytania składane w trakcie procedury.</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Wykonawca zobowiązany jest do wyceny robót budowlanych stanowiących przedmiot</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niniejszego zamówienia wyłącznie z materiałów i urządzeń fabrycznie nowych, dopuszczonych do</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obrotu i powszechnego lub jednostkowego stosowania w budownictwie, objętych certyfikatem w</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zakresie tzw. znaku bezpieczeństwa, wskazującego na zgodność z Polską Normą, aprobatą</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 xml:space="preserve">techniczną i właściwymi przepisami technicznymi, zgodnie z art. 10 ustawy z 7 lipca 1994 r. </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Prawo budowlane.</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Jeżeli dokumentacja projektowa lub specyfikacja techniczna wykonania i odbioru robót</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budowlanych wskazywałyby w odniesieniu do niektórych materiałów lub urządzeń znaki</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towarowe, patenty lub pochodzenie, źródła lub szczególnego procesu, który charakteryzuje</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produkty lub usługi dostarczane przez konkretnego wykonawcę - Zamawiający, zgodnie z art. 99</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 xml:space="preserve">ust. 5 ustawy </w:t>
      </w:r>
      <w:proofErr w:type="spellStart"/>
      <w:r w:rsidRPr="00886072">
        <w:rPr>
          <w:rFonts w:ascii="Times New Roman" w:hAnsi="Times New Roman" w:cs="Times New Roman"/>
          <w:color w:val="000000"/>
          <w:sz w:val="24"/>
          <w:szCs w:val="24"/>
        </w:rPr>
        <w:t>Pzp</w:t>
      </w:r>
      <w:proofErr w:type="spellEnd"/>
      <w:r w:rsidRPr="00886072">
        <w:rPr>
          <w:rFonts w:ascii="Times New Roman" w:hAnsi="Times New Roman" w:cs="Times New Roman"/>
          <w:color w:val="000000"/>
          <w:sz w:val="24"/>
          <w:szCs w:val="24"/>
        </w:rPr>
        <w:t xml:space="preserve">, dopuszcza oferowanie materiałów </w:t>
      </w:r>
      <w:r w:rsidRPr="00886072">
        <w:rPr>
          <w:rFonts w:ascii="Times New Roman" w:hAnsi="Times New Roman" w:cs="Times New Roman"/>
          <w:color w:val="000000"/>
          <w:sz w:val="24"/>
          <w:szCs w:val="24"/>
        </w:rPr>
        <w:lastRenderedPageBreak/>
        <w:t>lub urządzeń równoważnych. Materiały lub</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urządzenia pochodzące od konkretnych producentów określają minimalne parametry techniczne,</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eksploatacyjne, użytkowe, jakościowe i funkcjonalne jakim muszą odpowiadać materiały lub</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urządzenia oferowane przez wykonawcę, aby zostały spełnione wymagania stawiane przez</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Zamawiającego.</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Pod pojęciem „minimalne parametry techniczne, eksploatacyjne, użytkowe, jakościowe i</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funkcjonalne” Zamawiający rozumie wymagania dotyczące materiałów lub urządzeń zawarte w</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ogólnie dostępnych źródłach, katalogach, stronach internetowych producentów. Operowanie</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przykładowymi nazwami producenta ma jedynie na celu doprecyzowanie poziomu oczekiwań</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Zamawiającego w stosunku do określonego rozwiązania. Posługiwanie się nazwami</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producentów/produktów ma wyłącznie charakter przykładowy. Zamawiający, wskazując</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oznaczenie konkretnego producenta (dostawcy) lub konkretny produkt przy opisie przedmiotu</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zamówienia, dopuszcza jednocześnie produkty równoważne o parametrach technicznych,</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eksploatacyjnych, użytkowych, jakościowych i funkcjonalnych co najmniej na poziomie</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parametrów wskazanego produktu, uznając tym samym każdy produkt o wskazanych lub</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lepszych parametrach. Oznacza że wskazaniom tym towarzyszą wyrazy „lub równoważny”.</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Zgodnie z art. 101 ust. 4 ustawy Prawo zamówień publicznych (</w:t>
      </w:r>
      <w:proofErr w:type="spellStart"/>
      <w:r w:rsidRPr="00886072">
        <w:rPr>
          <w:rFonts w:ascii="Times New Roman" w:hAnsi="Times New Roman" w:cs="Times New Roman"/>
          <w:color w:val="000000"/>
          <w:sz w:val="24"/>
          <w:szCs w:val="24"/>
        </w:rPr>
        <w:t>Pzp</w:t>
      </w:r>
      <w:proofErr w:type="spellEnd"/>
      <w:r w:rsidRPr="00886072">
        <w:rPr>
          <w:rFonts w:ascii="Times New Roman" w:hAnsi="Times New Roman" w:cs="Times New Roman"/>
          <w:color w:val="000000"/>
          <w:sz w:val="24"/>
          <w:szCs w:val="24"/>
        </w:rPr>
        <w:t>) w sytuacji gdyby w</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 xml:space="preserve">dokumentacji projektowej lub </w:t>
      </w:r>
      <w:proofErr w:type="spellStart"/>
      <w:r w:rsidRPr="00886072">
        <w:rPr>
          <w:rFonts w:ascii="Times New Roman" w:hAnsi="Times New Roman" w:cs="Times New Roman"/>
          <w:color w:val="000000"/>
          <w:sz w:val="24"/>
          <w:szCs w:val="24"/>
        </w:rPr>
        <w:t>STWiORB</w:t>
      </w:r>
      <w:proofErr w:type="spellEnd"/>
      <w:r w:rsidRPr="00886072">
        <w:rPr>
          <w:rFonts w:ascii="Times New Roman" w:hAnsi="Times New Roman" w:cs="Times New Roman"/>
          <w:color w:val="000000"/>
          <w:sz w:val="24"/>
          <w:szCs w:val="24"/>
        </w:rPr>
        <w:t>, a więc w dokumentach opisującym przedmiot</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zamówienia, zawarto odniesienie do norm, europejskich ocen technicznych, aprobat, specyfikacji</w:t>
      </w:r>
      <w:r>
        <w:rPr>
          <w:rFonts w:ascii="Times New Roman" w:hAnsi="Times New Roman" w:cs="Times New Roman"/>
          <w:color w:val="000000"/>
          <w:sz w:val="24"/>
          <w:szCs w:val="24"/>
        </w:rPr>
        <w:t xml:space="preserve"> t</w:t>
      </w:r>
      <w:r w:rsidRPr="00886072">
        <w:rPr>
          <w:rFonts w:ascii="Times New Roman" w:hAnsi="Times New Roman" w:cs="Times New Roman"/>
          <w:color w:val="000000"/>
          <w:sz w:val="24"/>
          <w:szCs w:val="24"/>
        </w:rPr>
        <w:t>echnicznych i systemów referencji technicznych, o których mowa w art. 101 ust. 1 pkt 2 oraz ust.</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 xml:space="preserve">3 ustawy </w:t>
      </w:r>
      <w:proofErr w:type="spellStart"/>
      <w:r w:rsidRPr="00886072">
        <w:rPr>
          <w:rFonts w:ascii="Times New Roman" w:hAnsi="Times New Roman" w:cs="Times New Roman"/>
          <w:color w:val="000000"/>
          <w:sz w:val="24"/>
          <w:szCs w:val="24"/>
        </w:rPr>
        <w:t>Pzp</w:t>
      </w:r>
      <w:proofErr w:type="spellEnd"/>
      <w:r w:rsidRPr="00886072">
        <w:rPr>
          <w:rFonts w:ascii="Times New Roman" w:hAnsi="Times New Roman" w:cs="Times New Roman"/>
          <w:color w:val="000000"/>
          <w:sz w:val="24"/>
          <w:szCs w:val="24"/>
        </w:rPr>
        <w:t xml:space="preserve"> a takim odniesieniom nie towarzyszyło wyrażenie „lub równoważne”, to</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Zamawiający dopuszcza rozwiązania równoważne opisywanym w każdej takiej normie,</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europejskiej ocenie technicznej, aprobacie, specyfikacji technicznej, systemowi referencji</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technicznych. W związku z powyższym należy przyjąć, że każdej: normie, europejskiej ocenie</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technicznej, aprobacie, specyfikacji technicznej, systemowi referencji technicznych</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występujących w opisie przedmiotu zamówienia towarzyszą wyrazy „lub równoważne".</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Na każde żądanie Zamawiającego, w tym przed rozpoczęciem stosowania materiałów i urządzeń</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przewidzianych do zastosowania przy realizacji niniejszego zamówienia, Wykonawca dostarczy</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Zamawiającemu dokumenty potwierdzające ich dopuszczenie do obrotu i stosowania w</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budownictwie.</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t>Kryteria stosowane w celu oceny równoważności. Wykonawca, który powoła się na rozwiązania</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równoważne z opisanymi przez Zamawiającego, jest zobowiązany wykazać, że zaproponowane</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przez niego materiały i/lub urządzenia spełniają (są równoważne) wymagania określone przez</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Zamawiającego. W takim przypadku Wykonawca zobowiązany jest dołączyć do oferty wykaz</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równoważnych rozwiązań, sporządzony według wzoru stanowiącego Załącznik nr 10 do SWZ</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zawierający nazwy (typy, rodzaje) i producentów przyjętych do wyceny i zastosowania przy</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realizacji zamówienia oferowanych produktów i/lub systemów oraz przedłożyć odpowiednie</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dokumenty (w języku polskim) opisujące parametry techniczne oraz producenta, wymagane</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przepisami certyfikaty i inne dokumenty, pozwalające jednoznacznie stwierdzić, że są one</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rzeczywiście równoważne (atesty, aprobaty, deklaracje zgodności przepisami i normami i</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normami oraz karty katalogowe producentów materiałów równoważnych, itp.). Równoważność</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pod względem parametrów technicznych, użytkowych oraz eksploatacyjnych ma w szczególności</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zapewnić uzyskanie parametrów technicznych nie gorszych od założonych w niniejszej SWZ.</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Zastosowane materiały i urządzenia winny być dopuszczone do obrotu i stosowania w</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budownictwie w rozumieniu ustawy z dnia 7 lipca 1994</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r. Prawo budowlane.</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886072">
        <w:rPr>
          <w:rFonts w:ascii="Times New Roman" w:hAnsi="Times New Roman" w:cs="Times New Roman"/>
          <w:color w:val="000000"/>
          <w:sz w:val="24"/>
          <w:szCs w:val="24"/>
        </w:rPr>
        <w:lastRenderedPageBreak/>
        <w:t>Ciężar udowodnienia, że produkty, materiały lub urządzenia są równoważne w stosunku do</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wymogu określonego przez Zamawiającego spoczywa na Wykonawcy. Jeżeli produkty, materiały</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lub urządzenia zaoferowane przez Wykonawcę jako równoważne nie będą równoważne do</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 xml:space="preserve">określonych w dokumentacji projektowej, </w:t>
      </w:r>
      <w:proofErr w:type="spellStart"/>
      <w:r w:rsidRPr="00886072">
        <w:rPr>
          <w:rFonts w:ascii="Times New Roman" w:hAnsi="Times New Roman" w:cs="Times New Roman"/>
          <w:color w:val="000000"/>
          <w:sz w:val="24"/>
          <w:szCs w:val="24"/>
        </w:rPr>
        <w:t>STWiORB</w:t>
      </w:r>
      <w:proofErr w:type="spellEnd"/>
      <w:r w:rsidRPr="008860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w świetle przedłożonych przez Wykonawcę</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dokumentów, oferta Wykonawcy zostanie odrzucona jako oferta zawierająca treść niezgodną z</w:t>
      </w:r>
      <w:r>
        <w:rPr>
          <w:rFonts w:ascii="Times New Roman" w:hAnsi="Times New Roman" w:cs="Times New Roman"/>
          <w:color w:val="000000"/>
          <w:sz w:val="24"/>
          <w:szCs w:val="24"/>
        </w:rPr>
        <w:t xml:space="preserve"> </w:t>
      </w:r>
      <w:r w:rsidRPr="00886072">
        <w:rPr>
          <w:rFonts w:ascii="Times New Roman" w:hAnsi="Times New Roman" w:cs="Times New Roman"/>
          <w:color w:val="000000"/>
          <w:sz w:val="24"/>
          <w:szCs w:val="24"/>
        </w:rPr>
        <w:t>warunkami zamówienia.</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W przypadku niewskazania przez Wykonawcę w ofercie (wykazie równoważnych rozwiązań)</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rozwiązania równoważnego Zamawiający uzna, iż Wykonawca będzie realizował przedmiot</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zamówienia zgodnie z rozwiązaniami wskazanymi w SWZ i jej załącznikach.</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Zamawiający wymaga od Wykonawcy udzielenia gwarancji na wykonany przedmiot zamówienia</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na okres nie krótszy niż 36 miesięcy, licząc od dnia odbioru końcowego robót. Okres gwarancji na</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wykonany przedmiot zamówienia stanowi jedno z kryterium oceny ofert i będzie oceniany</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zgodnie z zasadami wskazanymi w SWZ.</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Zamawiający wymaga od Wykonawcy udzielenia rękojmi na wykonany przedmiot niniejszego</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zamówienia na okres 60 miesięcy, licząc od dnia odbioru końcowego robót.</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Wspólny Słownik Zamówień CPV:</w:t>
      </w:r>
    </w:p>
    <w:p w:rsidR="00396968" w:rsidRDefault="00396968" w:rsidP="00396968">
      <w:pPr>
        <w:pStyle w:val="Akapitzlist"/>
        <w:autoSpaceDE w:val="0"/>
        <w:autoSpaceDN w:val="0"/>
        <w:adjustRightInd w:val="0"/>
        <w:spacing w:after="0" w:line="240" w:lineRule="auto"/>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Główny kod CPV:</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45233120-6 Roboty w zakresie budowy dróg</w:t>
      </w:r>
      <w:r>
        <w:rPr>
          <w:rFonts w:ascii="Times New Roman" w:hAnsi="Times New Roman" w:cs="Times New Roman"/>
          <w:color w:val="000000"/>
          <w:sz w:val="24"/>
          <w:szCs w:val="24"/>
        </w:rPr>
        <w:t>,</w:t>
      </w:r>
    </w:p>
    <w:p w:rsidR="00396968" w:rsidRPr="009C1171" w:rsidRDefault="00396968" w:rsidP="00396968">
      <w:pPr>
        <w:pStyle w:val="Akapitzlist"/>
        <w:autoSpaceDE w:val="0"/>
        <w:autoSpaceDN w:val="0"/>
        <w:adjustRightInd w:val="0"/>
        <w:spacing w:after="0" w:line="240" w:lineRule="auto"/>
        <w:jc w:val="both"/>
        <w:rPr>
          <w:rFonts w:ascii="Times New Roman" w:hAnsi="Times New Roman" w:cs="Times New Roman"/>
          <w:color w:val="000000"/>
          <w:sz w:val="24"/>
          <w:szCs w:val="24"/>
        </w:rPr>
      </w:pPr>
      <w:r w:rsidRPr="009C1171">
        <w:rPr>
          <w:rFonts w:ascii="Times New Roman" w:hAnsi="Times New Roman" w:cs="Times New Roman"/>
          <w:color w:val="000000"/>
          <w:sz w:val="24"/>
          <w:szCs w:val="24"/>
        </w:rPr>
        <w:t>Dodatkowy kod CPV:</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45233124-4 Drogi dojazdowe</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Zamawiający nie dopuszcza składania ofert wariantowych oraz w postaci katalogów</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elektronicznych.</w:t>
      </w:r>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Zamawiający nie przewiduje udzielania zamówień, o których mowa w art. 214 ust. 1 pkt 7</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 xml:space="preserve">ustawy </w:t>
      </w:r>
      <w:proofErr w:type="spellStart"/>
      <w:r w:rsidRPr="00396968">
        <w:rPr>
          <w:rFonts w:ascii="Times New Roman" w:hAnsi="Times New Roman" w:cs="Times New Roman"/>
          <w:color w:val="000000"/>
          <w:sz w:val="24"/>
          <w:szCs w:val="24"/>
        </w:rPr>
        <w:t>Pzp.</w:t>
      </w:r>
      <w:proofErr w:type="spellEnd"/>
    </w:p>
    <w:p w:rsid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Zamawiający nie wymaga przedmiotowych środków dowodowych na potwierdzenie zgodności</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oferowanych robót budowlanych z wymaganiami, cechami lub kryteriami określonymi w opisie</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przedmiotu zamówienia lub opisie kryteriów oceny ofert, lub wymaganiami związanymi z</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realizacją zamówienia.</w:t>
      </w:r>
    </w:p>
    <w:p w:rsidR="00396968" w:rsidRPr="00396968" w:rsidRDefault="00396968" w:rsidP="00396968">
      <w:pPr>
        <w:pStyle w:val="Akapitzlist"/>
        <w:numPr>
          <w:ilvl w:val="0"/>
          <w:numId w:val="1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Warunki realizacji przedmiotu zamówienia wskazano we wzorze umowy stanowiącym Załącznik</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nr 8 do SWZ.</w:t>
      </w:r>
    </w:p>
    <w:p w:rsidR="00396968" w:rsidRDefault="00396968" w:rsidP="0039696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396968">
        <w:rPr>
          <w:rFonts w:ascii="Times New Roman" w:hAnsi="Times New Roman" w:cs="Times New Roman"/>
          <w:b/>
          <w:bCs/>
          <w:color w:val="000000"/>
          <w:sz w:val="24"/>
          <w:szCs w:val="24"/>
        </w:rPr>
        <w:t>PODWYKONAWSTWO</w:t>
      </w:r>
      <w:r>
        <w:rPr>
          <w:rFonts w:ascii="Times New Roman" w:hAnsi="Times New Roman" w:cs="Times New Roman"/>
          <w:b/>
          <w:bCs/>
          <w:color w:val="000000"/>
          <w:sz w:val="24"/>
          <w:szCs w:val="24"/>
        </w:rPr>
        <w:t>:</w:t>
      </w:r>
    </w:p>
    <w:p w:rsidR="00396968" w:rsidRPr="00396968" w:rsidRDefault="00396968" w:rsidP="00396968">
      <w:pPr>
        <w:pStyle w:val="Akapitzlist"/>
        <w:numPr>
          <w:ilvl w:val="0"/>
          <w:numId w:val="13"/>
        </w:numPr>
        <w:autoSpaceDE w:val="0"/>
        <w:autoSpaceDN w:val="0"/>
        <w:adjustRightInd w:val="0"/>
        <w:spacing w:after="0" w:line="240" w:lineRule="auto"/>
        <w:ind w:left="709" w:hanging="425"/>
        <w:jc w:val="both"/>
        <w:rPr>
          <w:rFonts w:ascii="Times New Roman" w:hAnsi="Times New Roman" w:cs="Times New Roman"/>
          <w:b/>
          <w:bCs/>
          <w:color w:val="000000"/>
          <w:sz w:val="24"/>
          <w:szCs w:val="24"/>
        </w:rPr>
      </w:pPr>
      <w:r w:rsidRPr="00396968">
        <w:rPr>
          <w:rFonts w:ascii="Times New Roman" w:hAnsi="Times New Roman" w:cs="Times New Roman"/>
          <w:color w:val="000000"/>
          <w:sz w:val="24"/>
          <w:szCs w:val="24"/>
        </w:rPr>
        <w:t>Wykonawca może powierzyć wykonanie części zamówienia podwykonawcy (podwykonawcom).</w:t>
      </w:r>
    </w:p>
    <w:p w:rsidR="00396968" w:rsidRPr="00396968" w:rsidRDefault="00396968" w:rsidP="00396968">
      <w:pPr>
        <w:pStyle w:val="Akapitzlist"/>
        <w:numPr>
          <w:ilvl w:val="0"/>
          <w:numId w:val="13"/>
        </w:numPr>
        <w:autoSpaceDE w:val="0"/>
        <w:autoSpaceDN w:val="0"/>
        <w:adjustRightInd w:val="0"/>
        <w:spacing w:after="0" w:line="240" w:lineRule="auto"/>
        <w:ind w:left="709" w:hanging="425"/>
        <w:jc w:val="both"/>
        <w:rPr>
          <w:rFonts w:ascii="Times New Roman" w:hAnsi="Times New Roman" w:cs="Times New Roman"/>
          <w:b/>
          <w:bCs/>
          <w:color w:val="000000"/>
          <w:sz w:val="24"/>
          <w:szCs w:val="24"/>
        </w:rPr>
      </w:pPr>
      <w:r w:rsidRPr="00396968">
        <w:rPr>
          <w:rFonts w:ascii="Times New Roman" w:hAnsi="Times New Roman" w:cs="Times New Roman"/>
          <w:color w:val="000000"/>
          <w:sz w:val="24"/>
          <w:szCs w:val="24"/>
        </w:rPr>
        <w:t>Zamawiający żąda wskazania przez wykonawcę, w ofercie, części zamówienia, których</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wykonanie zamierza powierzyć podwykonawcom, oraz podania nazw ewentualnych</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podwykonawców, jeżeli są już znane.</w:t>
      </w:r>
    </w:p>
    <w:p w:rsidR="00396968" w:rsidRPr="00396968" w:rsidRDefault="00396968" w:rsidP="00396968">
      <w:pPr>
        <w:pStyle w:val="Akapitzlist"/>
        <w:numPr>
          <w:ilvl w:val="0"/>
          <w:numId w:val="13"/>
        </w:numPr>
        <w:autoSpaceDE w:val="0"/>
        <w:autoSpaceDN w:val="0"/>
        <w:adjustRightInd w:val="0"/>
        <w:spacing w:after="0" w:line="240" w:lineRule="auto"/>
        <w:ind w:left="709" w:hanging="425"/>
        <w:jc w:val="both"/>
        <w:rPr>
          <w:rFonts w:ascii="Times New Roman" w:hAnsi="Times New Roman" w:cs="Times New Roman"/>
          <w:b/>
          <w:bCs/>
          <w:color w:val="000000"/>
          <w:sz w:val="24"/>
          <w:szCs w:val="24"/>
        </w:rPr>
      </w:pPr>
      <w:r w:rsidRPr="00396968">
        <w:rPr>
          <w:rFonts w:ascii="Times New Roman" w:hAnsi="Times New Roman" w:cs="Times New Roman"/>
          <w:color w:val="000000"/>
          <w:sz w:val="24"/>
          <w:szCs w:val="24"/>
        </w:rPr>
        <w:t>W przypadku zamówień na roboty budowlane oraz usługi, które mają być wykonane w miejscu</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podlegającym bezpośredniemu nadzorowi zamawiającego, zamawiający żąda, aby przed</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przystąpieniem do wykonania zamówienia wykonawca podał nazwy, dane kontaktowe oraz</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przedstawicieli, podwykonawców zaangażowanych w takie roboty budowlane lub usługi, jeżeli</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są już znani. Wykonawca zawiadamia zamawiającego o wszelkich zmianach w odniesieniu do</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informacji, o których mowa w zdaniu pierwszym, w trakcie realizacji zamówienia, a także</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przekazuje wymagane informacje na temat nowych podwykonawców, którym w późniejszym</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okresie zamierza powierzyć realizację robót budowlanych lub usług.</w:t>
      </w:r>
    </w:p>
    <w:p w:rsidR="00396968" w:rsidRPr="00396968" w:rsidRDefault="00396968" w:rsidP="00396968">
      <w:pPr>
        <w:pStyle w:val="Akapitzlist"/>
        <w:numPr>
          <w:ilvl w:val="0"/>
          <w:numId w:val="13"/>
        </w:numPr>
        <w:autoSpaceDE w:val="0"/>
        <w:autoSpaceDN w:val="0"/>
        <w:adjustRightInd w:val="0"/>
        <w:spacing w:after="0" w:line="240" w:lineRule="auto"/>
        <w:ind w:left="709" w:hanging="425"/>
        <w:jc w:val="both"/>
        <w:rPr>
          <w:rFonts w:ascii="Times New Roman" w:hAnsi="Times New Roman" w:cs="Times New Roman"/>
          <w:b/>
          <w:bCs/>
          <w:color w:val="000000"/>
          <w:sz w:val="24"/>
          <w:szCs w:val="24"/>
        </w:rPr>
      </w:pPr>
      <w:r w:rsidRPr="00396968">
        <w:rPr>
          <w:rFonts w:ascii="Times New Roman" w:hAnsi="Times New Roman" w:cs="Times New Roman"/>
          <w:color w:val="000000"/>
          <w:sz w:val="24"/>
          <w:szCs w:val="24"/>
        </w:rPr>
        <w:t>Jeżeli zmiana albo rezygnacja z podwykonawcy dotyczy podmiotu, na którego zasoby</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 xml:space="preserve">wykonawca powoływał się, na zasadach określonych w art. 118 ust. 1 ustawy </w:t>
      </w:r>
      <w:proofErr w:type="spellStart"/>
      <w:r w:rsidRPr="00396968">
        <w:rPr>
          <w:rFonts w:ascii="Times New Roman" w:hAnsi="Times New Roman" w:cs="Times New Roman"/>
          <w:color w:val="000000"/>
          <w:sz w:val="24"/>
          <w:szCs w:val="24"/>
        </w:rPr>
        <w:t>Pzp</w:t>
      </w:r>
      <w:proofErr w:type="spellEnd"/>
      <w:r w:rsidRPr="00396968">
        <w:rPr>
          <w:rFonts w:ascii="Times New Roman" w:hAnsi="Times New Roman" w:cs="Times New Roman"/>
          <w:color w:val="000000"/>
          <w:sz w:val="24"/>
          <w:szCs w:val="24"/>
        </w:rPr>
        <w:t>, w celu</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wykazania spełniania warunków udziału w postępowaniu, wykonawca jest obowiązany wykazać</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zamawiającemu, że proponowany inny podwykonawca lub wykonawca samodzielnie spełnia je</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 xml:space="preserve">w stopniu nie mniejszym niż podwykonawca, na </w:t>
      </w:r>
      <w:r w:rsidRPr="00396968">
        <w:rPr>
          <w:rFonts w:ascii="Times New Roman" w:hAnsi="Times New Roman" w:cs="Times New Roman"/>
          <w:color w:val="000000"/>
          <w:sz w:val="24"/>
          <w:szCs w:val="24"/>
        </w:rPr>
        <w:lastRenderedPageBreak/>
        <w:t>którego zasoby wykonawca powoływał się w</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 xml:space="preserve">trakcie postępowania o udzielenie zamówienia. Przepis art. 122 ustawy </w:t>
      </w:r>
      <w:proofErr w:type="spellStart"/>
      <w:r w:rsidRPr="00396968">
        <w:rPr>
          <w:rFonts w:ascii="Times New Roman" w:hAnsi="Times New Roman" w:cs="Times New Roman"/>
          <w:color w:val="000000"/>
          <w:sz w:val="24"/>
          <w:szCs w:val="24"/>
        </w:rPr>
        <w:t>Pzp</w:t>
      </w:r>
      <w:proofErr w:type="spellEnd"/>
      <w:r w:rsidRPr="00396968">
        <w:rPr>
          <w:rFonts w:ascii="Times New Roman" w:hAnsi="Times New Roman" w:cs="Times New Roman"/>
          <w:color w:val="000000"/>
          <w:sz w:val="24"/>
          <w:szCs w:val="24"/>
        </w:rPr>
        <w:t xml:space="preserve"> stosuje się</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odpowiednio.</w:t>
      </w:r>
    </w:p>
    <w:p w:rsidR="00396968" w:rsidRPr="00396968" w:rsidRDefault="00396968" w:rsidP="00396968">
      <w:pPr>
        <w:pStyle w:val="Akapitzlist"/>
        <w:numPr>
          <w:ilvl w:val="0"/>
          <w:numId w:val="13"/>
        </w:numPr>
        <w:autoSpaceDE w:val="0"/>
        <w:autoSpaceDN w:val="0"/>
        <w:adjustRightInd w:val="0"/>
        <w:spacing w:after="0" w:line="240" w:lineRule="auto"/>
        <w:ind w:left="709" w:hanging="425"/>
        <w:jc w:val="both"/>
        <w:rPr>
          <w:rFonts w:ascii="Times New Roman" w:hAnsi="Times New Roman" w:cs="Times New Roman"/>
          <w:b/>
          <w:bCs/>
          <w:color w:val="000000"/>
          <w:sz w:val="24"/>
          <w:szCs w:val="24"/>
        </w:rPr>
      </w:pPr>
      <w:r w:rsidRPr="00396968">
        <w:rPr>
          <w:rFonts w:ascii="Times New Roman" w:hAnsi="Times New Roman" w:cs="Times New Roman"/>
          <w:color w:val="000000"/>
          <w:sz w:val="24"/>
          <w:szCs w:val="24"/>
        </w:rPr>
        <w:t>Powierzenie części zamówienia podwykonawcom nie zwalnia Wykonawcy z odpowiedzialności</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za należyte wykonanie zamówienia.</w:t>
      </w:r>
    </w:p>
    <w:p w:rsidR="00396968" w:rsidRPr="00396968" w:rsidRDefault="00396968" w:rsidP="0039696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396968">
        <w:rPr>
          <w:rFonts w:ascii="Times New Roman" w:hAnsi="Times New Roman" w:cs="Times New Roman"/>
          <w:b/>
          <w:bCs/>
          <w:color w:val="000000"/>
          <w:sz w:val="24"/>
          <w:szCs w:val="24"/>
        </w:rPr>
        <w:t>TERMIN WYKONANIA ZAMÓWIENIA</w:t>
      </w:r>
      <w:r>
        <w:rPr>
          <w:rFonts w:ascii="Times New Roman" w:hAnsi="Times New Roman" w:cs="Times New Roman"/>
          <w:b/>
          <w:bCs/>
          <w:color w:val="000000"/>
          <w:sz w:val="24"/>
          <w:szCs w:val="24"/>
        </w:rPr>
        <w:t>:</w:t>
      </w:r>
    </w:p>
    <w:p w:rsidR="00396968" w:rsidRDefault="00396968" w:rsidP="00396968">
      <w:pPr>
        <w:pStyle w:val="Akapitzlist"/>
        <w:numPr>
          <w:ilvl w:val="0"/>
          <w:numId w:val="14"/>
        </w:numPr>
        <w:autoSpaceDE w:val="0"/>
        <w:autoSpaceDN w:val="0"/>
        <w:adjustRightInd w:val="0"/>
        <w:spacing w:after="0" w:line="240" w:lineRule="auto"/>
        <w:ind w:hanging="436"/>
        <w:jc w:val="both"/>
        <w:rPr>
          <w:rFonts w:ascii="Times New Roman" w:hAnsi="Times New Roman" w:cs="Times New Roman"/>
          <w:b/>
          <w:bCs/>
          <w:color w:val="000000"/>
          <w:sz w:val="24"/>
          <w:szCs w:val="24"/>
        </w:rPr>
      </w:pPr>
      <w:r w:rsidRPr="00396968">
        <w:rPr>
          <w:rFonts w:ascii="Times New Roman" w:hAnsi="Times New Roman" w:cs="Times New Roman"/>
          <w:color w:val="000000"/>
          <w:sz w:val="24"/>
          <w:szCs w:val="24"/>
        </w:rPr>
        <w:t xml:space="preserve">Termin realizacji zamówienia: </w:t>
      </w:r>
      <w:r w:rsidRPr="00396968">
        <w:rPr>
          <w:rFonts w:ascii="Times New Roman" w:hAnsi="Times New Roman" w:cs="Times New Roman"/>
          <w:b/>
          <w:bCs/>
          <w:color w:val="000000"/>
          <w:sz w:val="24"/>
          <w:szCs w:val="24"/>
        </w:rPr>
        <w:t>do dnia 31 października 2023 r. Wskazanie daty wykonania</w:t>
      </w:r>
      <w:r>
        <w:rPr>
          <w:rFonts w:ascii="Times New Roman" w:hAnsi="Times New Roman" w:cs="Times New Roman"/>
          <w:b/>
          <w:bCs/>
          <w:color w:val="000000"/>
          <w:sz w:val="24"/>
          <w:szCs w:val="24"/>
        </w:rPr>
        <w:t xml:space="preserve"> </w:t>
      </w:r>
      <w:r w:rsidRPr="00396968">
        <w:rPr>
          <w:rFonts w:ascii="Times New Roman" w:hAnsi="Times New Roman" w:cs="Times New Roman"/>
          <w:b/>
          <w:bCs/>
          <w:color w:val="000000"/>
          <w:sz w:val="24"/>
          <w:szCs w:val="24"/>
        </w:rPr>
        <w:t>zamówienia jest uzasadnione obiektywną przyczyną tj. koniecznością wydatkowania</w:t>
      </w:r>
      <w:r>
        <w:rPr>
          <w:rFonts w:ascii="Times New Roman" w:hAnsi="Times New Roman" w:cs="Times New Roman"/>
          <w:b/>
          <w:bCs/>
          <w:color w:val="000000"/>
          <w:sz w:val="24"/>
          <w:szCs w:val="24"/>
        </w:rPr>
        <w:t xml:space="preserve"> </w:t>
      </w:r>
      <w:r w:rsidRPr="00396968">
        <w:rPr>
          <w:rFonts w:ascii="Times New Roman" w:hAnsi="Times New Roman" w:cs="Times New Roman"/>
          <w:b/>
          <w:bCs/>
          <w:color w:val="000000"/>
          <w:sz w:val="24"/>
          <w:szCs w:val="24"/>
        </w:rPr>
        <w:t>zewnętrznych środków finansowych do określonego terminu.</w:t>
      </w:r>
    </w:p>
    <w:p w:rsidR="00396968" w:rsidRPr="00396968" w:rsidRDefault="00396968" w:rsidP="00396968">
      <w:pPr>
        <w:pStyle w:val="Akapitzlist"/>
        <w:numPr>
          <w:ilvl w:val="0"/>
          <w:numId w:val="14"/>
        </w:numPr>
        <w:autoSpaceDE w:val="0"/>
        <w:autoSpaceDN w:val="0"/>
        <w:adjustRightInd w:val="0"/>
        <w:spacing w:after="0" w:line="240" w:lineRule="auto"/>
        <w:ind w:hanging="436"/>
        <w:jc w:val="both"/>
        <w:rPr>
          <w:rFonts w:ascii="Times New Roman" w:hAnsi="Times New Roman" w:cs="Times New Roman"/>
          <w:b/>
          <w:bCs/>
          <w:color w:val="000000"/>
          <w:sz w:val="24"/>
          <w:szCs w:val="24"/>
        </w:rPr>
      </w:pPr>
      <w:r w:rsidRPr="00396968">
        <w:rPr>
          <w:rFonts w:ascii="Times New Roman" w:hAnsi="Times New Roman" w:cs="Times New Roman"/>
          <w:color w:val="000000"/>
          <w:sz w:val="24"/>
          <w:szCs w:val="24"/>
        </w:rPr>
        <w:t>Wykonawca zobowiązany jest w terminie do 5 dni licząc od daty zawarcia Umowy przedstawić</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Zamawiającemu celem zatwierdzenia Harmonogram rzeczowo – finansowy.</w:t>
      </w:r>
    </w:p>
    <w:p w:rsidR="00396968" w:rsidRPr="00396968" w:rsidRDefault="00396968" w:rsidP="0039696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396968">
        <w:rPr>
          <w:rFonts w:ascii="Times New Roman" w:hAnsi="Times New Roman" w:cs="Times New Roman"/>
          <w:b/>
          <w:bCs/>
          <w:color w:val="000000"/>
          <w:sz w:val="24"/>
          <w:szCs w:val="24"/>
        </w:rPr>
        <w:t>WARUNKI UDZIAŁU W POSTĘPOWANIU</w:t>
      </w:r>
    </w:p>
    <w:p w:rsidR="00396968" w:rsidRDefault="00396968" w:rsidP="00396968">
      <w:pPr>
        <w:pStyle w:val="Akapitzlist"/>
        <w:numPr>
          <w:ilvl w:val="0"/>
          <w:numId w:val="1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udzielenie zamówienia mogą ubiegać się Wykonawcy, którzy nie podlegają wykluczeniu, na</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zasadach określonych w Rozdziale VIII SWZ, oraz spełniają określone przez Zamawiającego</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warunki udziału w postępowaniu.</w:t>
      </w:r>
    </w:p>
    <w:p w:rsidR="00396968" w:rsidRPr="00396968" w:rsidRDefault="00396968" w:rsidP="00396968">
      <w:pPr>
        <w:pStyle w:val="Akapitzlist"/>
        <w:numPr>
          <w:ilvl w:val="0"/>
          <w:numId w:val="1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O udzielenie zamówienia mogą ubiegać się Wykonawcy, którzy spełniają warunki dotyczące:</w:t>
      </w:r>
    </w:p>
    <w:p w:rsidR="00396968" w:rsidRPr="00396968" w:rsidRDefault="00396968" w:rsidP="00396968">
      <w:pPr>
        <w:pStyle w:val="Akapitzlist"/>
        <w:numPr>
          <w:ilvl w:val="0"/>
          <w:numId w:val="16"/>
        </w:numPr>
        <w:autoSpaceDE w:val="0"/>
        <w:autoSpaceDN w:val="0"/>
        <w:adjustRightInd w:val="0"/>
        <w:spacing w:after="0" w:line="240" w:lineRule="auto"/>
        <w:ind w:left="1134" w:hanging="283"/>
        <w:jc w:val="both"/>
        <w:rPr>
          <w:rFonts w:ascii="Times New Roman" w:hAnsi="Times New Roman" w:cs="Times New Roman"/>
          <w:b/>
          <w:bCs/>
          <w:color w:val="000000"/>
          <w:sz w:val="24"/>
          <w:szCs w:val="24"/>
        </w:rPr>
      </w:pPr>
      <w:r w:rsidRPr="00396968">
        <w:rPr>
          <w:rFonts w:ascii="Times New Roman" w:hAnsi="Times New Roman" w:cs="Times New Roman"/>
          <w:b/>
          <w:bCs/>
          <w:color w:val="000000"/>
          <w:sz w:val="24"/>
          <w:szCs w:val="24"/>
        </w:rPr>
        <w:t>zdolności do występowania w obrocie gospodarczym:</w:t>
      </w:r>
      <w:r>
        <w:rPr>
          <w:rFonts w:ascii="Times New Roman" w:hAnsi="Times New Roman" w:cs="Times New Roman"/>
          <w:b/>
          <w:bCs/>
          <w:color w:val="000000"/>
          <w:sz w:val="24"/>
          <w:szCs w:val="24"/>
        </w:rPr>
        <w:t xml:space="preserve"> </w:t>
      </w:r>
      <w:r w:rsidRPr="00396968">
        <w:rPr>
          <w:rFonts w:ascii="Times New Roman" w:hAnsi="Times New Roman" w:cs="Times New Roman"/>
          <w:color w:val="000000"/>
          <w:sz w:val="24"/>
          <w:szCs w:val="24"/>
        </w:rPr>
        <w:t>Zamawiający nie staw</w:t>
      </w:r>
      <w:r>
        <w:rPr>
          <w:rFonts w:ascii="Times New Roman" w:hAnsi="Times New Roman" w:cs="Times New Roman"/>
          <w:color w:val="000000"/>
          <w:sz w:val="24"/>
          <w:szCs w:val="24"/>
        </w:rPr>
        <w:t>ia warunku w powyższym zakresie,</w:t>
      </w:r>
    </w:p>
    <w:p w:rsidR="00396968" w:rsidRPr="00396968" w:rsidRDefault="00396968" w:rsidP="00396968">
      <w:pPr>
        <w:pStyle w:val="Akapitzlist"/>
        <w:numPr>
          <w:ilvl w:val="0"/>
          <w:numId w:val="16"/>
        </w:numPr>
        <w:autoSpaceDE w:val="0"/>
        <w:autoSpaceDN w:val="0"/>
        <w:adjustRightInd w:val="0"/>
        <w:spacing w:after="0" w:line="240" w:lineRule="auto"/>
        <w:ind w:left="1134" w:hanging="28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w:t>
      </w:r>
      <w:r w:rsidRPr="00396968">
        <w:rPr>
          <w:rFonts w:ascii="Times New Roman" w:hAnsi="Times New Roman" w:cs="Times New Roman"/>
          <w:b/>
          <w:bCs/>
          <w:color w:val="000000"/>
          <w:sz w:val="24"/>
          <w:szCs w:val="24"/>
        </w:rPr>
        <w:t>prawnień do prowadzenia określonej działalności gospodarczej lub zawodowej, o ile</w:t>
      </w:r>
      <w:r>
        <w:rPr>
          <w:rFonts w:ascii="Times New Roman" w:hAnsi="Times New Roman" w:cs="Times New Roman"/>
          <w:b/>
          <w:bCs/>
          <w:color w:val="000000"/>
          <w:sz w:val="24"/>
          <w:szCs w:val="24"/>
        </w:rPr>
        <w:t xml:space="preserve"> </w:t>
      </w:r>
      <w:r w:rsidRPr="00396968">
        <w:rPr>
          <w:rFonts w:ascii="Times New Roman" w:hAnsi="Times New Roman" w:cs="Times New Roman"/>
          <w:b/>
          <w:bCs/>
          <w:color w:val="000000"/>
          <w:sz w:val="24"/>
          <w:szCs w:val="24"/>
        </w:rPr>
        <w:t>wynika to z odrębnych przepisów</w:t>
      </w:r>
      <w:r>
        <w:rPr>
          <w:rFonts w:ascii="Times New Roman" w:hAnsi="Times New Roman" w:cs="Times New Roman"/>
          <w:b/>
          <w:bCs/>
          <w:color w:val="000000"/>
          <w:sz w:val="24"/>
          <w:szCs w:val="24"/>
        </w:rPr>
        <w:t xml:space="preserve"> </w:t>
      </w:r>
      <w:r w:rsidRPr="00396968">
        <w:rPr>
          <w:rFonts w:ascii="Times New Roman" w:hAnsi="Times New Roman" w:cs="Times New Roman"/>
          <w:color w:val="000000"/>
          <w:sz w:val="24"/>
          <w:szCs w:val="24"/>
        </w:rPr>
        <w:t>Zamawiający nie stawia warunku w powyższym zakresie</w:t>
      </w:r>
      <w:r>
        <w:rPr>
          <w:rFonts w:ascii="Times New Roman" w:hAnsi="Times New Roman" w:cs="Times New Roman"/>
          <w:color w:val="000000"/>
          <w:sz w:val="24"/>
          <w:szCs w:val="24"/>
        </w:rPr>
        <w:t>,</w:t>
      </w:r>
    </w:p>
    <w:p w:rsidR="00396968" w:rsidRPr="00396968" w:rsidRDefault="00396968" w:rsidP="00396968">
      <w:pPr>
        <w:pStyle w:val="Akapitzlist"/>
        <w:numPr>
          <w:ilvl w:val="0"/>
          <w:numId w:val="16"/>
        </w:numPr>
        <w:autoSpaceDE w:val="0"/>
        <w:autoSpaceDN w:val="0"/>
        <w:adjustRightInd w:val="0"/>
        <w:spacing w:after="0" w:line="240" w:lineRule="auto"/>
        <w:ind w:left="1134" w:hanging="283"/>
        <w:jc w:val="both"/>
        <w:rPr>
          <w:rFonts w:ascii="Times New Roman" w:hAnsi="Times New Roman" w:cs="Times New Roman"/>
          <w:b/>
          <w:bCs/>
          <w:color w:val="000000"/>
          <w:sz w:val="24"/>
          <w:szCs w:val="24"/>
        </w:rPr>
      </w:pPr>
      <w:r w:rsidRPr="00396968">
        <w:rPr>
          <w:rFonts w:ascii="Times New Roman" w:hAnsi="Times New Roman" w:cs="Times New Roman"/>
          <w:b/>
          <w:bCs/>
          <w:color w:val="000000"/>
          <w:sz w:val="24"/>
          <w:szCs w:val="24"/>
        </w:rPr>
        <w:t>sytuacji ekonomicznej lub finansowej:</w:t>
      </w:r>
      <w:r>
        <w:rPr>
          <w:rFonts w:ascii="Times New Roman" w:hAnsi="Times New Roman" w:cs="Times New Roman"/>
          <w:b/>
          <w:bCs/>
          <w:color w:val="000000"/>
          <w:sz w:val="24"/>
          <w:szCs w:val="24"/>
        </w:rPr>
        <w:t xml:space="preserve"> </w:t>
      </w:r>
      <w:r w:rsidRPr="00396968">
        <w:rPr>
          <w:rFonts w:ascii="Times New Roman" w:hAnsi="Times New Roman" w:cs="Times New Roman"/>
          <w:color w:val="000000"/>
          <w:sz w:val="24"/>
          <w:szCs w:val="24"/>
        </w:rPr>
        <w:t>Zamawiający nie staw</w:t>
      </w:r>
      <w:r>
        <w:rPr>
          <w:rFonts w:ascii="Times New Roman" w:hAnsi="Times New Roman" w:cs="Times New Roman"/>
          <w:color w:val="000000"/>
          <w:sz w:val="24"/>
          <w:szCs w:val="24"/>
        </w:rPr>
        <w:t>ia warunku w powyższym zakresie,</w:t>
      </w:r>
    </w:p>
    <w:p w:rsidR="00396968" w:rsidRPr="00396968" w:rsidRDefault="00396968" w:rsidP="00396968">
      <w:pPr>
        <w:pStyle w:val="Akapitzlist"/>
        <w:numPr>
          <w:ilvl w:val="0"/>
          <w:numId w:val="16"/>
        </w:numPr>
        <w:autoSpaceDE w:val="0"/>
        <w:autoSpaceDN w:val="0"/>
        <w:adjustRightInd w:val="0"/>
        <w:spacing w:after="0" w:line="240" w:lineRule="auto"/>
        <w:ind w:left="1134" w:hanging="283"/>
        <w:jc w:val="both"/>
        <w:rPr>
          <w:rFonts w:ascii="Times New Roman" w:hAnsi="Times New Roman" w:cs="Times New Roman"/>
          <w:b/>
          <w:bCs/>
          <w:color w:val="000000"/>
          <w:sz w:val="24"/>
          <w:szCs w:val="24"/>
        </w:rPr>
      </w:pPr>
      <w:r w:rsidRPr="00396968">
        <w:rPr>
          <w:rFonts w:ascii="Times New Roman" w:hAnsi="Times New Roman" w:cs="Times New Roman"/>
          <w:b/>
          <w:bCs/>
          <w:color w:val="000000"/>
          <w:sz w:val="24"/>
          <w:szCs w:val="24"/>
        </w:rPr>
        <w:t xml:space="preserve">zdolności technicznej lub zawodowej: </w:t>
      </w:r>
      <w:r w:rsidRPr="00396968">
        <w:rPr>
          <w:rFonts w:ascii="Times New Roman" w:hAnsi="Times New Roman" w:cs="Times New Roman"/>
          <w:color w:val="000000"/>
          <w:sz w:val="24"/>
          <w:szCs w:val="24"/>
        </w:rPr>
        <w:t>zamawiający uzna warunek za spełniony, jeżeli</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wykonawca wykaże, że</w:t>
      </w:r>
    </w:p>
    <w:p w:rsidR="00396968" w:rsidRDefault="00396968" w:rsidP="00396968">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wykonał w okresie ostatnich 5 lat licząc wstecz od dnia, w którym upływa termin</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składania ofert, a jeżeli okres prowadzenia działalności jest krótszy – w tym okresie</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jedną robotę budowlaną (umowę), której przedmiotem była budowa lub przebudowa</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drogi asfaltowej o wartości brutto nie mniejszej niż 800 000,00 zł,</w:t>
      </w:r>
    </w:p>
    <w:p w:rsidR="00396968" w:rsidRPr="00396968" w:rsidRDefault="00396968" w:rsidP="00396968">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skieruje do realizacji zamówienia osobę pełniącą funkcję kierownika budowy,</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posiadającą uprawnienia budowlane do kierowania robotami w specjalności</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inżynieryjnej drogowej lub odpowiadające im równoważne uprawnienia budowlane,</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które zostały wydane na podstawie wcześniej obowiązujących przepisów.</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Zamawiający wymaga, aby wykonawca dysponował ww. kadrą techniczną przez cały okres realizacji przedmiotu zamówienia.</w:t>
      </w:r>
    </w:p>
    <w:p w:rsidR="00396968" w:rsidRDefault="00396968" w:rsidP="00396968">
      <w:pPr>
        <w:pStyle w:val="Akapitzlist"/>
        <w:numPr>
          <w:ilvl w:val="0"/>
          <w:numId w:val="1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Przez uprawnienia budowlane Zamawiający rozumie uprawnienia wydane zgodnie z ustawą z</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dnia 7 lipca 1994 r. Prawo budowlane lub odpowiadające im ważne uprawnienia wydane na</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podstawie wcześniej obowiązujących przepisów, lub odpowiadające im uprawnienia budowlane,</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które zostały wydane obywatelom państw Europejskiego Obszaru Gospodarczego oraz</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Konfederacji Szwajcarskiej, z zastrzeżeniem art. 12a i innych przepisów ustawy Prawo</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Budowlane oraz ustawy z dnia 22 grudnia 2015 r. o zasadach uznawania kwalifikacji</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zawodowych nabytych w państwach członkowskich Unii Europejskiej. Stosownie do art. 12 ust. 7</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ustawy – Prawo budowlane, podstawę do wykonywania samodzielnych funkcji technicznych w</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budownictwie stanowi m.in. wpis na listę członków właściwej izby samorządu zawodowego,</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 xml:space="preserve">potwierdzony zaświadczeniem wydanym przez tę Izbę. Zgodnie z art. 12a ustawy </w:t>
      </w:r>
      <w:r>
        <w:rPr>
          <w:rFonts w:ascii="Times New Roman" w:hAnsi="Times New Roman" w:cs="Times New Roman"/>
          <w:color w:val="000000"/>
          <w:sz w:val="24"/>
          <w:szCs w:val="24"/>
        </w:rPr>
        <w:t>–</w:t>
      </w:r>
      <w:r w:rsidRPr="00396968">
        <w:rPr>
          <w:rFonts w:ascii="Times New Roman" w:hAnsi="Times New Roman" w:cs="Times New Roman"/>
          <w:color w:val="000000"/>
          <w:sz w:val="24"/>
          <w:szCs w:val="24"/>
        </w:rPr>
        <w:t xml:space="preserve"> Prawo</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 xml:space="preserve">budowlane, samodzielne funkcje techniczne w budownictwie mogą </w:t>
      </w:r>
      <w:r w:rsidRPr="00396968">
        <w:rPr>
          <w:rFonts w:ascii="Times New Roman" w:hAnsi="Times New Roman" w:cs="Times New Roman"/>
          <w:color w:val="000000"/>
          <w:sz w:val="24"/>
          <w:szCs w:val="24"/>
        </w:rPr>
        <w:lastRenderedPageBreak/>
        <w:t>również wykonywać osoby,</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których odpowiednie kwalifikacje zawodowe zostały uznane na zasadach określonych w</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przepisach odrębnych.</w:t>
      </w:r>
    </w:p>
    <w:p w:rsidR="00396968" w:rsidRDefault="00396968" w:rsidP="00396968">
      <w:pPr>
        <w:pStyle w:val="Akapitzlist"/>
        <w:numPr>
          <w:ilvl w:val="0"/>
          <w:numId w:val="1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Zamawiający, w stosunku do Wykonawców wspólnie ubiegających się o udzielenie zamówienia,</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w odniesieniu do warunku dotyczącego zdolności technicznej lub zawodowej dopuszcza łączne</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spełnianie warunku przez Wykonawców.</w:t>
      </w:r>
    </w:p>
    <w:p w:rsidR="00396968" w:rsidRDefault="00396968" w:rsidP="00396968">
      <w:pPr>
        <w:pStyle w:val="Akapitzlist"/>
        <w:numPr>
          <w:ilvl w:val="0"/>
          <w:numId w:val="1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Oceniając zdolność techniczną lub zawodową, Zamawiający może, na każdym etapie</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postępowania, uznać, że Wykonawca nie posiada wymaganych zdolności, jeżeli posiadanie przez</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Wykonawcę sprzecznych interesów, w szczególności zaangażowanie zasobów technicznych lub</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zawodowych Wykonawcy w inne przedsięwzięcia gospodarcze Wykonawcy może mieć</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negatywny wpływ na realizację zamówienia.</w:t>
      </w:r>
    </w:p>
    <w:p w:rsidR="00396968" w:rsidRDefault="00396968" w:rsidP="00396968">
      <w:pPr>
        <w:pStyle w:val="Akapitzlist"/>
        <w:numPr>
          <w:ilvl w:val="0"/>
          <w:numId w:val="1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W odniesieniu do warunków dotyczących wykształcenia, kwalifikacji zawodowych lub</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doświadczenia wykonawcy wspólnie ubiegający się o udzielenie zamówienia mogą polegać na</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zdolnościach tych wykonawców, którzy wykonają roboty budowlane lub usługi, do realizacji</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których te zdolności są wymagane.</w:t>
      </w:r>
    </w:p>
    <w:p w:rsidR="00396968" w:rsidRPr="00396968" w:rsidRDefault="00396968" w:rsidP="00396968">
      <w:pPr>
        <w:pStyle w:val="Akapitzlist"/>
        <w:numPr>
          <w:ilvl w:val="0"/>
          <w:numId w:val="1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Wykonawcy wspólnie ubiegający się o udzielenie zamówienia dołączają do oferty oświadczenie,</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z którego wynika, które roboty budowlane wykonają poszczególni wykonawcy w odniesieniu do</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 xml:space="preserve">warunków, które zostały opisane w pkt 2 </w:t>
      </w:r>
      <w:proofErr w:type="spellStart"/>
      <w:r w:rsidRPr="00396968">
        <w:rPr>
          <w:rFonts w:ascii="Times New Roman" w:hAnsi="Times New Roman" w:cs="Times New Roman"/>
          <w:color w:val="000000"/>
          <w:sz w:val="24"/>
          <w:szCs w:val="24"/>
        </w:rPr>
        <w:t>ppkt</w:t>
      </w:r>
      <w:proofErr w:type="spellEnd"/>
      <w:r w:rsidRPr="00396968">
        <w:rPr>
          <w:rFonts w:ascii="Times New Roman" w:hAnsi="Times New Roman" w:cs="Times New Roman"/>
          <w:color w:val="000000"/>
          <w:sz w:val="24"/>
          <w:szCs w:val="24"/>
        </w:rPr>
        <w:t xml:space="preserve"> 4 - zgodnie z Załącznikiem nr 4 do SWZ.</w:t>
      </w:r>
    </w:p>
    <w:p w:rsidR="007C536D" w:rsidRPr="00396968" w:rsidRDefault="007C536D" w:rsidP="007C536D">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396968">
        <w:rPr>
          <w:rFonts w:ascii="Times New Roman" w:hAnsi="Times New Roman" w:cs="Times New Roman"/>
          <w:b/>
          <w:bCs/>
          <w:color w:val="000000"/>
          <w:sz w:val="24"/>
          <w:szCs w:val="24"/>
        </w:rPr>
        <w:t>PODSTAWY WYKLUCZENIA Z POSTĘPOWANIA</w:t>
      </w:r>
    </w:p>
    <w:p w:rsidR="007C536D" w:rsidRPr="00396968" w:rsidRDefault="007C536D" w:rsidP="007C536D">
      <w:pPr>
        <w:pStyle w:val="Akapitzlist"/>
        <w:numPr>
          <w:ilvl w:val="0"/>
          <w:numId w:val="18"/>
        </w:numPr>
        <w:autoSpaceDE w:val="0"/>
        <w:autoSpaceDN w:val="0"/>
        <w:adjustRightInd w:val="0"/>
        <w:spacing w:after="0" w:line="240" w:lineRule="auto"/>
        <w:ind w:hanging="436"/>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Z postępowania o udzielenie zamówienia wyklucza się Wykonawców, w stosunku do których</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zachodzi którakolwiek z okoliczności wskazanych:</w:t>
      </w:r>
    </w:p>
    <w:p w:rsidR="007C536D" w:rsidRPr="00396968" w:rsidRDefault="007C536D" w:rsidP="007C536D">
      <w:pPr>
        <w:pStyle w:val="Akapitzlist"/>
        <w:numPr>
          <w:ilvl w:val="0"/>
          <w:numId w:val="19"/>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 xml:space="preserve">w art. 108 ust. 1 ustawy </w:t>
      </w:r>
      <w:proofErr w:type="spellStart"/>
      <w:r w:rsidRPr="00396968">
        <w:rPr>
          <w:rFonts w:ascii="Times New Roman" w:hAnsi="Times New Roman" w:cs="Times New Roman"/>
          <w:color w:val="000000"/>
          <w:sz w:val="24"/>
          <w:szCs w:val="24"/>
        </w:rPr>
        <w:t>Pzp</w:t>
      </w:r>
      <w:proofErr w:type="spellEnd"/>
      <w:r w:rsidRPr="00396968">
        <w:rPr>
          <w:rFonts w:ascii="Times New Roman" w:hAnsi="Times New Roman" w:cs="Times New Roman"/>
          <w:color w:val="000000"/>
          <w:sz w:val="24"/>
          <w:szCs w:val="24"/>
        </w:rPr>
        <w:t>.,</w:t>
      </w:r>
    </w:p>
    <w:p w:rsidR="007C536D" w:rsidRDefault="007C536D" w:rsidP="007C536D">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będącego osobą fizyczną, którego prawomocnie skazano za przestępstwo</w:t>
      </w:r>
      <w:r>
        <w:rPr>
          <w:rFonts w:ascii="Times New Roman" w:hAnsi="Times New Roman" w:cs="Times New Roman"/>
          <w:color w:val="000000"/>
          <w:sz w:val="24"/>
          <w:szCs w:val="24"/>
        </w:rPr>
        <w:t>:</w:t>
      </w:r>
    </w:p>
    <w:p w:rsidR="007C536D" w:rsidRDefault="007C536D" w:rsidP="007C536D">
      <w:pPr>
        <w:pStyle w:val="Akapitzlist"/>
        <w:numPr>
          <w:ilvl w:val="0"/>
          <w:numId w:val="21"/>
        </w:numPr>
        <w:autoSpaceDE w:val="0"/>
        <w:autoSpaceDN w:val="0"/>
        <w:adjustRightInd w:val="0"/>
        <w:spacing w:after="0" w:line="240" w:lineRule="auto"/>
        <w:ind w:left="1701" w:hanging="283"/>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udziału w zorganizowanej grupie przestępczej albo związku mającym na celu</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popełnienie przestępstwa lub przestępstwa skarbowego, o którym mowa w art. 258</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Kodeksu karnego,</w:t>
      </w:r>
    </w:p>
    <w:p w:rsidR="007C536D" w:rsidRDefault="007C536D" w:rsidP="007C536D">
      <w:pPr>
        <w:pStyle w:val="Akapitzlist"/>
        <w:numPr>
          <w:ilvl w:val="0"/>
          <w:numId w:val="21"/>
        </w:numPr>
        <w:autoSpaceDE w:val="0"/>
        <w:autoSpaceDN w:val="0"/>
        <w:adjustRightInd w:val="0"/>
        <w:spacing w:after="0" w:line="240" w:lineRule="auto"/>
        <w:ind w:left="1701" w:hanging="283"/>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handlu ludźmi, o którym mowa w art. 189a Kodeksu karnego,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7C536D" w:rsidRDefault="007C536D" w:rsidP="007C536D">
      <w:pPr>
        <w:pStyle w:val="Akapitzlist"/>
        <w:numPr>
          <w:ilvl w:val="0"/>
          <w:numId w:val="21"/>
        </w:numPr>
        <w:autoSpaceDE w:val="0"/>
        <w:autoSpaceDN w:val="0"/>
        <w:adjustRightInd w:val="0"/>
        <w:spacing w:after="0" w:line="240" w:lineRule="auto"/>
        <w:ind w:left="1701" w:hanging="283"/>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finansowania przestępstwa o charakterze terrorystycznym, o którym mowa w art. 165a Kodeksu karnego, lub przestępstwo udaremniania lub utrudniania stwierdzenia przestępnego po-chodzenia pieniędzy lub ukrywania ich pochodzenia, o którym</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mowa w art. 299 Kodeksu karnego,</w:t>
      </w:r>
    </w:p>
    <w:p w:rsidR="007C536D" w:rsidRDefault="007C536D" w:rsidP="007C536D">
      <w:pPr>
        <w:pStyle w:val="Akapitzlist"/>
        <w:numPr>
          <w:ilvl w:val="0"/>
          <w:numId w:val="21"/>
        </w:numPr>
        <w:autoSpaceDE w:val="0"/>
        <w:autoSpaceDN w:val="0"/>
        <w:adjustRightInd w:val="0"/>
        <w:spacing w:after="0" w:line="240" w:lineRule="auto"/>
        <w:ind w:left="1701" w:hanging="283"/>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o charakterze terrorystycznym, o którym mowa w art. 115 § 20 Kodeksu karnego, lub</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mające na celu popełnienie tego przestępstwa,</w:t>
      </w:r>
    </w:p>
    <w:p w:rsidR="007C536D" w:rsidRDefault="007C536D" w:rsidP="007C536D">
      <w:pPr>
        <w:pStyle w:val="Akapitzlist"/>
        <w:numPr>
          <w:ilvl w:val="0"/>
          <w:numId w:val="21"/>
        </w:numPr>
        <w:autoSpaceDE w:val="0"/>
        <w:autoSpaceDN w:val="0"/>
        <w:adjustRightInd w:val="0"/>
        <w:spacing w:after="0" w:line="240" w:lineRule="auto"/>
        <w:ind w:left="1701" w:hanging="283"/>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powierzenia wykonywania pracy małoletniemu cudzoziemcowi, o którym mowa w</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art. 9 ust. 2 ustawy z dnia 15 czerwca 2012 r. o skutkach powierzania wykonywania</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pracy cudzoziemcom przebywającym wbrew przepisom na terytorium</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Rzeczypospolitej Polskiej (Dz. U. poz. 769),</w:t>
      </w:r>
    </w:p>
    <w:p w:rsidR="007C536D" w:rsidRDefault="007C536D" w:rsidP="007C536D">
      <w:pPr>
        <w:pStyle w:val="Akapitzlist"/>
        <w:numPr>
          <w:ilvl w:val="0"/>
          <w:numId w:val="21"/>
        </w:numPr>
        <w:autoSpaceDE w:val="0"/>
        <w:autoSpaceDN w:val="0"/>
        <w:adjustRightInd w:val="0"/>
        <w:spacing w:after="0" w:line="240" w:lineRule="auto"/>
        <w:ind w:left="1701" w:hanging="283"/>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przeciwko obrotowi gospodarczemu, o których mowa w art. 296–307 Kodeksu</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karnego, przestępstwo oszustwa, o którym mowa w art. 286 Kodeksu karnego,</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 xml:space="preserve">przestępstwo przeciwko wiarygodności dokumentów, </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o których mowa w art. 270</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277d Kodeksu karnego, lub przestępstwo skarbowe,</w:t>
      </w:r>
      <w:r>
        <w:rPr>
          <w:rFonts w:ascii="Times New Roman" w:hAnsi="Times New Roman" w:cs="Times New Roman"/>
          <w:color w:val="000000"/>
          <w:sz w:val="24"/>
          <w:szCs w:val="24"/>
        </w:rPr>
        <w:t xml:space="preserve"> </w:t>
      </w:r>
    </w:p>
    <w:p w:rsidR="007C536D" w:rsidRDefault="007C536D" w:rsidP="007C536D">
      <w:pPr>
        <w:pStyle w:val="Akapitzlist"/>
        <w:numPr>
          <w:ilvl w:val="0"/>
          <w:numId w:val="21"/>
        </w:numPr>
        <w:autoSpaceDE w:val="0"/>
        <w:autoSpaceDN w:val="0"/>
        <w:adjustRightInd w:val="0"/>
        <w:spacing w:after="0" w:line="240" w:lineRule="auto"/>
        <w:ind w:left="1701" w:hanging="283"/>
        <w:jc w:val="both"/>
        <w:rPr>
          <w:rFonts w:ascii="Times New Roman" w:hAnsi="Times New Roman" w:cs="Times New Roman"/>
          <w:color w:val="000000"/>
          <w:sz w:val="24"/>
          <w:szCs w:val="24"/>
        </w:rPr>
      </w:pPr>
      <w:r w:rsidRPr="00396968">
        <w:rPr>
          <w:rFonts w:ascii="Times New Roman" w:hAnsi="Times New Roman" w:cs="Times New Roman"/>
          <w:color w:val="000000"/>
          <w:sz w:val="24"/>
          <w:szCs w:val="24"/>
        </w:rPr>
        <w:t xml:space="preserve">o którym mowa w art. 9 ust. 1 i 3 lub art. 10 ustawy z dnia 15 czerwca </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2012 r. o</w:t>
      </w:r>
      <w:r>
        <w:rPr>
          <w:rFonts w:ascii="Times New Roman" w:hAnsi="Times New Roman" w:cs="Times New Roman"/>
          <w:color w:val="000000"/>
          <w:sz w:val="24"/>
          <w:szCs w:val="24"/>
        </w:rPr>
        <w:t xml:space="preserve"> </w:t>
      </w:r>
      <w:r w:rsidRPr="00396968">
        <w:rPr>
          <w:rFonts w:ascii="Times New Roman" w:hAnsi="Times New Roman" w:cs="Times New Roman"/>
          <w:color w:val="000000"/>
          <w:sz w:val="24"/>
          <w:szCs w:val="24"/>
        </w:rPr>
        <w:t>skutkach powierzania wykonywania pracy cudzoziemcom przebywającym wbrew</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przepisom na terytorium Rzeczypospolitej Polskiej</w:t>
      </w:r>
    </w:p>
    <w:p w:rsidR="007C536D" w:rsidRPr="007C536D" w:rsidRDefault="007C536D" w:rsidP="007C536D">
      <w:pPr>
        <w:pStyle w:val="Akapitzlist"/>
        <w:numPr>
          <w:ilvl w:val="0"/>
          <w:numId w:val="21"/>
        </w:numPr>
        <w:autoSpaceDE w:val="0"/>
        <w:autoSpaceDN w:val="0"/>
        <w:adjustRightInd w:val="0"/>
        <w:spacing w:after="0" w:line="240" w:lineRule="auto"/>
        <w:ind w:left="1701" w:hanging="283"/>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lastRenderedPageBreak/>
        <w:t>lub za odpowiedni czyn zabroniony określony w przepisach prawa obcego</w:t>
      </w:r>
      <w:r>
        <w:rPr>
          <w:rFonts w:ascii="Times New Roman" w:hAnsi="Times New Roman" w:cs="Times New Roman"/>
          <w:color w:val="000000"/>
          <w:sz w:val="24"/>
          <w:szCs w:val="24"/>
        </w:rPr>
        <w:t>,</w:t>
      </w:r>
    </w:p>
    <w:p w:rsidR="007C536D" w:rsidRDefault="007C536D" w:rsidP="007C536D">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jeżeli urzędującego członka jego organu zarządzającego lub nadzorczego, wspólnika</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spółki w spółce jawnej lub partnerskiej albo komplementariusza w spółce komandytowej</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lub komandytowo-akcyjnej lub prokurenta prawomocnie skazano za przestępstwo, o</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którym mowa w lit. a,</w:t>
      </w:r>
    </w:p>
    <w:p w:rsidR="007C536D" w:rsidRDefault="007C536D" w:rsidP="007C536D">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wobec którego wydano prawomocny wyrok sądu lub ostateczną decyzję administracyjną</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o zaleganiu z uiszczeniem podatków, opłat lub składek na ubezpieczenie społeczne lub</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zdrowotne, chyba że wykonawca odpowiednio przed upływem terminu do składania</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wniosków o dopuszczenie do udziału w postępowaniu albo przed upływem terminu</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składania ofert dokonał płatności należnych podatków, opłat lub składek na</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ubezpieczenie społeczne lub zdrowotne wraz z odsetkami lub grzywnami lub zawarł wiążące porozumienie w sprawie spłaty tych należności,</w:t>
      </w:r>
    </w:p>
    <w:p w:rsidR="007C536D" w:rsidRDefault="007C536D" w:rsidP="007C536D">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wobec którego prawomocnie orzeczono zakaz ubiegania się o zamówienia publiczne,</w:t>
      </w:r>
    </w:p>
    <w:p w:rsidR="007C536D" w:rsidRDefault="007C536D" w:rsidP="007C536D">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jeżeli zamawiający może stwierdzić, na podstawie wiarygodnych przesłanek, że</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wykonawca zawarł z innymi wykonawcami porozumienie mające na celu zakłócenie</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konkurencji, w szczególności jeżeli należąc do tej samej grupy kapitałowej w rozumieniu</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ustawy z dnia 16 lutego 2007 r. o ochronie konkurencji i konsumentów, złożyli odrębne</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oferty, of</w:t>
      </w:r>
      <w:r>
        <w:rPr>
          <w:rFonts w:ascii="Times New Roman" w:hAnsi="Times New Roman" w:cs="Times New Roman"/>
          <w:color w:val="000000"/>
          <w:sz w:val="24"/>
          <w:szCs w:val="24"/>
        </w:rPr>
        <w:t>erty częściowe lub wnioski                                     o do</w:t>
      </w:r>
      <w:r w:rsidRPr="007C536D">
        <w:rPr>
          <w:rFonts w:ascii="Times New Roman" w:hAnsi="Times New Roman" w:cs="Times New Roman"/>
          <w:color w:val="000000"/>
          <w:sz w:val="24"/>
          <w:szCs w:val="24"/>
        </w:rPr>
        <w:t>puszczenie do udziału w postępowaniu, chyba</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że wykażą, że przygotowali te oferty lub wnioski niezależnie od siebie,</w:t>
      </w:r>
    </w:p>
    <w:p w:rsidR="007C536D" w:rsidRPr="007C536D" w:rsidRDefault="007C536D" w:rsidP="007C536D">
      <w:pPr>
        <w:pStyle w:val="Akapitzlist"/>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jeżeli, w przypadkach, o których mowa w art. 85 ust. 1, doszło do zakłócenia konkurencji</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wynikającego z wcześniejszego zaangażowania tego wykonawcy lub podmiotu, który</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 xml:space="preserve">należy z wykonawcą do tej samej grupy kapitałowej </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 rozumieniu ustawy z dnia 16</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 xml:space="preserve">lutego 2007 r. o ochronie konkurencji </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i konsumentów, chyba że spowodowane tym</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zakłócenie konkurencji może być wyeliminowane w inny sposób niż przez wykluczenie</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 xml:space="preserve">wykonawcy z udziału </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 postępowaniu o udzielenie zamówienia,</w:t>
      </w:r>
    </w:p>
    <w:p w:rsidR="007C536D" w:rsidRDefault="007C536D" w:rsidP="007C536D">
      <w:pPr>
        <w:pStyle w:val="Akapitzlist"/>
        <w:numPr>
          <w:ilvl w:val="0"/>
          <w:numId w:val="19"/>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 xml:space="preserve">w art. 109 ust. 1 pkt. 4 ustawy </w:t>
      </w:r>
      <w:proofErr w:type="spellStart"/>
      <w:r w:rsidRPr="007C536D">
        <w:rPr>
          <w:rFonts w:ascii="Times New Roman" w:hAnsi="Times New Roman" w:cs="Times New Roman"/>
          <w:color w:val="000000"/>
          <w:sz w:val="24"/>
          <w:szCs w:val="24"/>
        </w:rPr>
        <w:t>Pzp</w:t>
      </w:r>
      <w:proofErr w:type="spellEnd"/>
      <w:r w:rsidRPr="007C536D">
        <w:rPr>
          <w:rFonts w:ascii="Times New Roman" w:hAnsi="Times New Roman" w:cs="Times New Roman"/>
          <w:color w:val="000000"/>
          <w:sz w:val="24"/>
          <w:szCs w:val="24"/>
        </w:rPr>
        <w:t>, tj. w stosunku do którego otwarto likwidację,</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 xml:space="preserve">ogłoszono upadłość, którego aktywami zarządza likwidator lub sąd, zawarł układ </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z</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wierzycielami, którego działalność gospodarcza jest zawieszona albo znajduje się on w</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 xml:space="preserve">innej tego rodzaju sytuacji wynikającej z podobnej procedury przewidzianej </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 przepisach</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miejsca wszczęcia tej procedury</w:t>
      </w:r>
    </w:p>
    <w:p w:rsidR="007C536D" w:rsidRPr="007C536D" w:rsidRDefault="007C536D" w:rsidP="007C536D">
      <w:pPr>
        <w:pStyle w:val="Akapitzlist"/>
        <w:numPr>
          <w:ilvl w:val="0"/>
          <w:numId w:val="19"/>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 xml:space="preserve">w art. 7 ust. 1 ustawy z dnia 13 kwietnia 2022 r. o szczególnych rozwiązaniach </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 zakresie</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przeciwdziałania wspieraniu agresji na Ukrainę oraz służących ochronie bezpieczeństwa</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narodowego:</w:t>
      </w:r>
    </w:p>
    <w:p w:rsidR="007C536D" w:rsidRDefault="007C536D" w:rsidP="007C536D">
      <w:pPr>
        <w:pStyle w:val="Akapitzlist"/>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wykonawcę oraz uczestnika konkursu wymienionego w wykazach określonych w</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rozporządzeniu 765/2006 i rozporządzeniu 269/2014 albo wpisanego na listę na</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podstawie decyzji w sprawie wpisu na listę rozstrzygającej o zastosowaniu środka, o</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którym mowa w art. 1 pkt 3 ustawy,</w:t>
      </w:r>
    </w:p>
    <w:p w:rsidR="007C536D" w:rsidRDefault="007C536D" w:rsidP="007C536D">
      <w:pPr>
        <w:pStyle w:val="Akapitzlist"/>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wykonawcę oraz uczestnika konkursu, którego beneficjentem rzeczywistym w</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rozumieniu ustawy z dnia 1 marca 2018 r. o przeciwdziałaniu praniu pieniędzy oraz</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finansowaniu terroryzmu (Dz. U. z 2022 r. poz. 593 i 655) jest osoba wymieniona w</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wykazach określonych w rozporządzeniu 765/2006 i rozporządzeniu 269/2014 albo</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wpisana na listę lub będąca takim beneficjentem rzeczywistym od dnia 24 lutego 2022 r.,</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o ile została wpisana na listę na podstawie decyzji w sprawie wpisu na listę</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rozstrzygającej o zastosowaniu środka, o którym mowa w art. 1 pkt 3 ustawy,</w:t>
      </w:r>
    </w:p>
    <w:p w:rsidR="007C536D" w:rsidRPr="007C536D" w:rsidRDefault="007C536D" w:rsidP="007C536D">
      <w:pPr>
        <w:pStyle w:val="Akapitzlist"/>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lastRenderedPageBreak/>
        <w:t>wykonawcę oraz uczestnika konkursu, którego jednostką dominującą w rozumieniu art. 3</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ust. 1 pkt 37 ustawy z dnia 29 września 1994 r. o rachunkowości (Dz. U. z 2021 r. poz.</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217, 2105 i 2106), jest podmiot wymieniony w wykazach określonych w rozporządzeniu</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765/2006 i rozporządzeniu 269/2014 albo wpisany na listę lub będący taką jednostką</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dominującą od dnia 24 lutego 2022 r., o ile został wpisany na listę na podstawie decyzji w</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sprawie wpisu na listę rozstrzygającej o zastosowaniu środka, o którym mowa w art. 1</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pkt 3 ustawy.</w:t>
      </w:r>
    </w:p>
    <w:p w:rsidR="007C536D" w:rsidRDefault="007C536D" w:rsidP="007C536D">
      <w:pPr>
        <w:pStyle w:val="Akapitzlist"/>
        <w:numPr>
          <w:ilvl w:val="0"/>
          <w:numId w:val="18"/>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 xml:space="preserve">Wykluczenie, o którym mowa w </w:t>
      </w:r>
      <w:proofErr w:type="spellStart"/>
      <w:r w:rsidRPr="007C536D">
        <w:rPr>
          <w:rFonts w:ascii="Times New Roman" w:hAnsi="Times New Roman" w:cs="Times New Roman"/>
          <w:color w:val="000000"/>
          <w:sz w:val="24"/>
          <w:szCs w:val="24"/>
        </w:rPr>
        <w:t>ppkt</w:t>
      </w:r>
      <w:proofErr w:type="spellEnd"/>
      <w:r w:rsidRPr="007C536D">
        <w:rPr>
          <w:rFonts w:ascii="Times New Roman" w:hAnsi="Times New Roman" w:cs="Times New Roman"/>
          <w:color w:val="000000"/>
          <w:sz w:val="24"/>
          <w:szCs w:val="24"/>
        </w:rPr>
        <w:t xml:space="preserve"> 3 następuje na okres trwania okoliczności określonych w</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art. 7 ust. 1 ustawy z dnia 13 kwietnia 2022 r. o szczególnych rozwiązaniach w zakresie</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przeciwdziałania wspieraniu agresji na Ukrainę oraz służących ochronie bezpieczeństwa</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narodowego.</w:t>
      </w:r>
    </w:p>
    <w:p w:rsidR="007C536D" w:rsidRDefault="007C536D" w:rsidP="007C536D">
      <w:pPr>
        <w:pStyle w:val="Akapitzlist"/>
        <w:numPr>
          <w:ilvl w:val="0"/>
          <w:numId w:val="18"/>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W przypadku wykonawcy wykluczonego na podstawie art. 7 ust. 1 ustawy z dnia 13 kwietnia</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2022 r. o szczególnych rozwiązaniach w zakresie przeciwdziałania wspieraniu agresji na Ukrainę</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oraz służących ochronie bezpieczeństwa narodowego, zamawiający odrzuca ofertę takiego</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wykonawcy.</w:t>
      </w:r>
    </w:p>
    <w:p w:rsidR="007C536D" w:rsidRDefault="007C536D" w:rsidP="007C536D">
      <w:pPr>
        <w:pStyle w:val="Akapitzlist"/>
        <w:numPr>
          <w:ilvl w:val="0"/>
          <w:numId w:val="18"/>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Kontrola udzielania zamówień publicznych w zakresie zgodności z art. 7 ust. 1 ustawy z dnia 13</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kwietnia 2022 r. o szczególnych rozwiązaniach w zakresie przeciwdziałania wspieraniu agresji na</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Ukrainę oraz służących ochronie bezpieczeństwa narodowego będzie wykonywana zgodnie z art.</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 xml:space="preserve">596 ustawy </w:t>
      </w:r>
      <w:proofErr w:type="spellStart"/>
      <w:r w:rsidRPr="007C536D">
        <w:rPr>
          <w:rFonts w:ascii="Times New Roman" w:hAnsi="Times New Roman" w:cs="Times New Roman"/>
          <w:color w:val="000000"/>
          <w:sz w:val="24"/>
          <w:szCs w:val="24"/>
        </w:rPr>
        <w:t>Pzp.</w:t>
      </w:r>
      <w:proofErr w:type="spellEnd"/>
    </w:p>
    <w:p w:rsidR="007C536D" w:rsidRDefault="007C536D" w:rsidP="007C536D">
      <w:pPr>
        <w:pStyle w:val="Akapitzlist"/>
        <w:numPr>
          <w:ilvl w:val="0"/>
          <w:numId w:val="18"/>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Osoba lub podmiot podlegające wykluczeniu na podstawie art. 7 ust. 1 ustawy z dnia 13 kwietnia</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2022 r. o szczególnych rozwiązaniach w zakresie przeciwdziałania wspieraniu agresji na Ukrainę</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oraz służących ochronie bezpieczeństwa narodowego , które w okresie tego wykluczenia</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ubiegają się o udzielenie zamówienia publicznego lub dopuszczenie do udziału w konkursie lub</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biorą udział w postępowaniu o udzielenie zamówienia publicznego lub w konkursie, podlegają</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karze pieniężnej.</w:t>
      </w:r>
    </w:p>
    <w:p w:rsidR="007C536D" w:rsidRDefault="007C536D" w:rsidP="007C536D">
      <w:pPr>
        <w:pStyle w:val="Akapitzlist"/>
        <w:numPr>
          <w:ilvl w:val="0"/>
          <w:numId w:val="18"/>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 xml:space="preserve">Wykluczenie Wykonawcy, o którym mowa w pkt 1 </w:t>
      </w:r>
      <w:proofErr w:type="spellStart"/>
      <w:r w:rsidRPr="007C536D">
        <w:rPr>
          <w:rFonts w:ascii="Times New Roman" w:hAnsi="Times New Roman" w:cs="Times New Roman"/>
          <w:color w:val="000000"/>
          <w:sz w:val="24"/>
          <w:szCs w:val="24"/>
        </w:rPr>
        <w:t>ppkt</w:t>
      </w:r>
      <w:proofErr w:type="spellEnd"/>
      <w:r w:rsidRPr="007C536D">
        <w:rPr>
          <w:rFonts w:ascii="Times New Roman" w:hAnsi="Times New Roman" w:cs="Times New Roman"/>
          <w:color w:val="000000"/>
          <w:sz w:val="24"/>
          <w:szCs w:val="24"/>
        </w:rPr>
        <w:t xml:space="preserve"> 1 i 2 następuje zgodnie z art. 111 ustawy</w:t>
      </w:r>
      <w:r>
        <w:rPr>
          <w:rFonts w:ascii="Times New Roman" w:hAnsi="Times New Roman" w:cs="Times New Roman"/>
          <w:color w:val="000000"/>
          <w:sz w:val="24"/>
          <w:szCs w:val="24"/>
        </w:rPr>
        <w:t xml:space="preserve"> </w:t>
      </w:r>
      <w:proofErr w:type="spellStart"/>
      <w:r w:rsidRPr="007C536D">
        <w:rPr>
          <w:rFonts w:ascii="Times New Roman" w:hAnsi="Times New Roman" w:cs="Times New Roman"/>
          <w:color w:val="000000"/>
          <w:sz w:val="24"/>
          <w:szCs w:val="24"/>
        </w:rPr>
        <w:t>Pzp.</w:t>
      </w:r>
      <w:proofErr w:type="spellEnd"/>
    </w:p>
    <w:p w:rsidR="007C536D" w:rsidRDefault="007C536D" w:rsidP="007C536D">
      <w:pPr>
        <w:pStyle w:val="Akapitzlist"/>
        <w:numPr>
          <w:ilvl w:val="0"/>
          <w:numId w:val="18"/>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Wykonawca nie podlega wykluczeniu w okolicznościach określonych w art. 108 ust. 1 pkt 1, 2, 5</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 xml:space="preserve">ustawy </w:t>
      </w:r>
      <w:proofErr w:type="spellStart"/>
      <w:r w:rsidRPr="007C536D">
        <w:rPr>
          <w:rFonts w:ascii="Times New Roman" w:hAnsi="Times New Roman" w:cs="Times New Roman"/>
          <w:color w:val="000000"/>
          <w:sz w:val="24"/>
          <w:szCs w:val="24"/>
        </w:rPr>
        <w:t>Pzp</w:t>
      </w:r>
      <w:proofErr w:type="spellEnd"/>
      <w:r w:rsidRPr="007C536D">
        <w:rPr>
          <w:rFonts w:ascii="Times New Roman" w:hAnsi="Times New Roman" w:cs="Times New Roman"/>
          <w:color w:val="000000"/>
          <w:sz w:val="24"/>
          <w:szCs w:val="24"/>
        </w:rPr>
        <w:t xml:space="preserve"> lub art. 109 ust. 1 pkt 4 ustawy </w:t>
      </w:r>
      <w:proofErr w:type="spellStart"/>
      <w:r w:rsidRPr="007C536D">
        <w:rPr>
          <w:rFonts w:ascii="Times New Roman" w:hAnsi="Times New Roman" w:cs="Times New Roman"/>
          <w:color w:val="000000"/>
          <w:sz w:val="24"/>
          <w:szCs w:val="24"/>
        </w:rPr>
        <w:t>Pzp</w:t>
      </w:r>
      <w:proofErr w:type="spellEnd"/>
      <w:r w:rsidRPr="007C536D">
        <w:rPr>
          <w:rFonts w:ascii="Times New Roman" w:hAnsi="Times New Roman" w:cs="Times New Roman"/>
          <w:color w:val="000000"/>
          <w:sz w:val="24"/>
          <w:szCs w:val="24"/>
        </w:rPr>
        <w:t>, jeżeli udowodni Zamawiającemu, że spełnił</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 xml:space="preserve">łącznie przesłanki wskazane w art. 110 ust. 2 ustawy </w:t>
      </w:r>
      <w:proofErr w:type="spellStart"/>
      <w:r w:rsidRPr="007C536D">
        <w:rPr>
          <w:rFonts w:ascii="Times New Roman" w:hAnsi="Times New Roman" w:cs="Times New Roman"/>
          <w:color w:val="000000"/>
          <w:sz w:val="24"/>
          <w:szCs w:val="24"/>
        </w:rPr>
        <w:t>Pzp.</w:t>
      </w:r>
      <w:proofErr w:type="spellEnd"/>
    </w:p>
    <w:p w:rsidR="007C536D" w:rsidRDefault="007C536D" w:rsidP="007C536D">
      <w:pPr>
        <w:pStyle w:val="Akapitzlist"/>
        <w:numPr>
          <w:ilvl w:val="0"/>
          <w:numId w:val="18"/>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Zamawiający oceni, czy podjęte przez wykonawcę czynności, o których mowa w art. 110 ust. 2</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 xml:space="preserve">ustawy </w:t>
      </w:r>
      <w:proofErr w:type="spellStart"/>
      <w:r w:rsidRPr="007C536D">
        <w:rPr>
          <w:rFonts w:ascii="Times New Roman" w:hAnsi="Times New Roman" w:cs="Times New Roman"/>
          <w:color w:val="000000"/>
          <w:sz w:val="24"/>
          <w:szCs w:val="24"/>
        </w:rPr>
        <w:t>Pzp</w:t>
      </w:r>
      <w:proofErr w:type="spellEnd"/>
      <w:r w:rsidRPr="007C536D">
        <w:rPr>
          <w:rFonts w:ascii="Times New Roman" w:hAnsi="Times New Roman" w:cs="Times New Roman"/>
          <w:color w:val="000000"/>
          <w:sz w:val="24"/>
          <w:szCs w:val="24"/>
        </w:rPr>
        <w:t>, są wystarczające do wykazania jego rzetelności, uwzględniając wagę i szczególne</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okoliczności czynu wykonawcy. Jeżeli podjęte przez wykonawcę czynności nie są wystarczające</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do wykazania jego rzetelności, zamawiający wyklucza Wykonawcę.</w:t>
      </w:r>
    </w:p>
    <w:p w:rsidR="007C536D" w:rsidRPr="007C536D" w:rsidRDefault="007C536D" w:rsidP="007C536D">
      <w:pPr>
        <w:pStyle w:val="Akapitzlist"/>
        <w:numPr>
          <w:ilvl w:val="0"/>
          <w:numId w:val="18"/>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Wykonawca może zostać wykluczony przez Zamawiającego na każdym etapie postępowania o</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udzielenie zamówienia.</w:t>
      </w:r>
    </w:p>
    <w:p w:rsidR="007C536D" w:rsidRPr="007C536D" w:rsidRDefault="007C536D" w:rsidP="007C536D">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7C536D">
        <w:rPr>
          <w:rFonts w:ascii="Times New Roman" w:hAnsi="Times New Roman" w:cs="Times New Roman"/>
          <w:b/>
          <w:bCs/>
          <w:color w:val="000000"/>
          <w:sz w:val="24"/>
          <w:szCs w:val="24"/>
        </w:rPr>
        <w:t>PODMIOTOWE ŚRODKI DOWODOWE. OŚWIADCZENIA I DOKUMENTY, JAKIE ZOBOWIĄZANI</w:t>
      </w:r>
      <w:r>
        <w:rPr>
          <w:rFonts w:ascii="Times New Roman" w:hAnsi="Times New Roman" w:cs="Times New Roman"/>
          <w:b/>
          <w:bCs/>
          <w:color w:val="000000"/>
          <w:sz w:val="24"/>
          <w:szCs w:val="24"/>
        </w:rPr>
        <w:t xml:space="preserve"> </w:t>
      </w:r>
      <w:r w:rsidRPr="007C536D">
        <w:rPr>
          <w:rFonts w:ascii="Times New Roman" w:hAnsi="Times New Roman" w:cs="Times New Roman"/>
          <w:b/>
          <w:bCs/>
          <w:color w:val="000000"/>
          <w:sz w:val="24"/>
          <w:szCs w:val="24"/>
        </w:rPr>
        <w:t>SĄ DOSTARCZYĆ WYKONAWCY W CELU WYKAZANIA BRAKU PODSTAW WYKLUCZENIA ORAZ</w:t>
      </w:r>
      <w:r>
        <w:rPr>
          <w:rFonts w:ascii="Times New Roman" w:hAnsi="Times New Roman" w:cs="Times New Roman"/>
          <w:b/>
          <w:bCs/>
          <w:color w:val="000000"/>
          <w:sz w:val="24"/>
          <w:szCs w:val="24"/>
        </w:rPr>
        <w:t xml:space="preserve"> </w:t>
      </w:r>
      <w:r w:rsidRPr="007C536D">
        <w:rPr>
          <w:rFonts w:ascii="Times New Roman" w:hAnsi="Times New Roman" w:cs="Times New Roman"/>
          <w:b/>
          <w:bCs/>
          <w:color w:val="000000"/>
          <w:sz w:val="24"/>
          <w:szCs w:val="24"/>
        </w:rPr>
        <w:t>POTWIERDZENIA SPEŁNIANIA WARUNKÓW UDZIAŁU W POSTĘPOWANIU</w:t>
      </w:r>
    </w:p>
    <w:p w:rsidR="007C536D" w:rsidRDefault="007C536D" w:rsidP="007C536D">
      <w:pPr>
        <w:pStyle w:val="Akapitzlist"/>
        <w:numPr>
          <w:ilvl w:val="0"/>
          <w:numId w:val="23"/>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Do oferty Wykonawca zobowiązany jest dołączyć aktualne na dzień składania ofert oświadczenie</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o braku podstaw do wykluczenia oraz spełnianiu warunków udziału w postępowaniu – zgodnie z</w:t>
      </w:r>
      <w:r>
        <w:rPr>
          <w:rFonts w:ascii="Times New Roman" w:hAnsi="Times New Roman" w:cs="Times New Roman"/>
          <w:color w:val="000000"/>
          <w:sz w:val="24"/>
          <w:szCs w:val="24"/>
        </w:rPr>
        <w:t xml:space="preserve"> </w:t>
      </w:r>
      <w:r w:rsidRPr="007C536D">
        <w:rPr>
          <w:rFonts w:ascii="Times New Roman" w:hAnsi="Times New Roman" w:cs="Times New Roman"/>
          <w:b/>
          <w:bCs/>
          <w:color w:val="000000"/>
          <w:sz w:val="24"/>
          <w:szCs w:val="24"/>
        </w:rPr>
        <w:t>Załącznikiem nr 2 do SWZ oraz Załącznikiem nr 3 do SWZ</w:t>
      </w:r>
      <w:r w:rsidRPr="007C536D">
        <w:rPr>
          <w:rFonts w:ascii="Times New Roman" w:hAnsi="Times New Roman" w:cs="Times New Roman"/>
          <w:color w:val="000000"/>
          <w:sz w:val="24"/>
          <w:szCs w:val="24"/>
        </w:rPr>
        <w:t>. Informacje zawarte w</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oświadczeniach stanowią wstępne potwierdzenie, że Wykonawca nie podlega wykluczeniu oraz</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spełnia warunki udziału w postępowaniu.</w:t>
      </w:r>
    </w:p>
    <w:p w:rsidR="007C536D" w:rsidRDefault="007C536D" w:rsidP="007C536D">
      <w:pPr>
        <w:pStyle w:val="Akapitzlist"/>
        <w:numPr>
          <w:ilvl w:val="0"/>
          <w:numId w:val="23"/>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W przypadku wspólnego ubiegania się o zamówienie przez wykonawców oświadczenia, o</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których mowa w pkt 1 składa każdy z wykonawców. Oświadczenia te potwierdzają brak podstaw</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 xml:space="preserve">wykluczenia oraz spełnianie warunków udziału w </w:t>
      </w:r>
      <w:r w:rsidRPr="007C536D">
        <w:rPr>
          <w:rFonts w:ascii="Times New Roman" w:hAnsi="Times New Roman" w:cs="Times New Roman"/>
          <w:color w:val="000000"/>
          <w:sz w:val="24"/>
          <w:szCs w:val="24"/>
        </w:rPr>
        <w:lastRenderedPageBreak/>
        <w:t>postępowaniu w zakresie, w jakim każdy z</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wykonawców wykazuje spełnianie warunków udziału w postępowaniu.</w:t>
      </w:r>
    </w:p>
    <w:p w:rsidR="007C536D" w:rsidRDefault="007C536D" w:rsidP="007C536D">
      <w:pPr>
        <w:pStyle w:val="Akapitzlist"/>
        <w:numPr>
          <w:ilvl w:val="0"/>
          <w:numId w:val="23"/>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Wykonawca, w przypadku polegania na zdolnościach lub sytuacji podmiotów udostępniających</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zasoby, przedstawia, wraz z oświadczeniami, o których mowa w pkt 1, także oświadczenie</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podmiotu udostępniającego zasoby, potwierdzające brak podstaw wykluczenia tego podmiotu</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 xml:space="preserve">oraz odpowiednio spełnianie warunków udziału </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 postępowaniu, w jakim wykonawca powołuje</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się na jego zasoby.</w:t>
      </w:r>
    </w:p>
    <w:p w:rsidR="007C536D" w:rsidRPr="007C536D" w:rsidRDefault="007C536D" w:rsidP="007C536D">
      <w:pPr>
        <w:pStyle w:val="Akapitzlist"/>
        <w:numPr>
          <w:ilvl w:val="0"/>
          <w:numId w:val="23"/>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Zamawiający wzywa wykonawcę, którego oferta została najwyżej oceniona, do złożenia w</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wyznaczonym terminie, nie krótszym niż 5 dni od dnia wezwania, podmiotowych środków</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dowodowych, aktualnych na dzień składania. Podmiotowe środki dowodowe wymagane od</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Wykonawcy obejmują:</w:t>
      </w:r>
    </w:p>
    <w:p w:rsidR="007C536D" w:rsidRDefault="007C536D" w:rsidP="007C536D">
      <w:pPr>
        <w:pStyle w:val="Akapitzlist"/>
        <w:numPr>
          <w:ilvl w:val="0"/>
          <w:numId w:val="24"/>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wykaz robót budowlanych wykonanych nie wcześniej niż w okresie ostatnich 5 lat, a jeżeli</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okres prowadzenia działalności jest krótszy – w tym okresie, wraz z podaniem ich rodzaju,</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wartości, daty i miejsca wykonania oraz podmiotów, na rzecz których roboty te zostały</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wykonane, oraz załączeniem dowodów określających, czy te roboty budowlane zostały</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wykonane należycie, przy czym dowodami, o których mowa, są referencje bądź inne</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dokumenty sporządzone przez podmiot, na rzecz którego roboty zostały wykonane, a jeżeli</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wykonawca z przyczyn niezależnych od niego nie jest w stanie uzyskać tych dokumentów –</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inne odpowiednie dokumenty - Załącznik nr 6 do SWZ,</w:t>
      </w:r>
    </w:p>
    <w:p w:rsidR="007C536D" w:rsidRPr="007C536D" w:rsidRDefault="007C536D" w:rsidP="007C536D">
      <w:pPr>
        <w:pStyle w:val="Akapitzlist"/>
        <w:numPr>
          <w:ilvl w:val="0"/>
          <w:numId w:val="24"/>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wykaz osób skierowanych przez wykonawcę do realizacji zamówienia publicznego, w</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szczególności odpowiedzialnych za świadczenie usług, kontrolę jakości lub kierowanie</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robotami budowlanymi, wraz z informacjami na temat ich kwalifikacji zawodowych,</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uprawnień, doświadczenia i wykształcenia niezbędnych do wykonania zamówienia</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publicznego, a także zakresu wykonywanych przez nie czynności oraz informacją o</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podstawie do dysponowania tymi osobami – Załącznik nr 7 do SWZ.</w:t>
      </w:r>
    </w:p>
    <w:p w:rsidR="007C536D" w:rsidRDefault="007C536D" w:rsidP="007C536D">
      <w:pPr>
        <w:pStyle w:val="Akapitzlist"/>
        <w:numPr>
          <w:ilvl w:val="0"/>
          <w:numId w:val="23"/>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Wykonawca nie jest zobowiązany do złożenia podmiotowych środków dowodowych, które</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zamawiający posiada, jeżeli wykonawca wskaże te środki oraz potwierdzi ich prawidłowość i</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aktualność.</w:t>
      </w:r>
    </w:p>
    <w:p w:rsidR="007C536D" w:rsidRPr="007C536D" w:rsidRDefault="007C536D" w:rsidP="007C536D">
      <w:pPr>
        <w:pStyle w:val="Akapitzlist"/>
        <w:numPr>
          <w:ilvl w:val="0"/>
          <w:numId w:val="23"/>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 xml:space="preserve">W zakresie nieuregulowanym ustawą </w:t>
      </w:r>
      <w:proofErr w:type="spellStart"/>
      <w:r w:rsidRPr="007C536D">
        <w:rPr>
          <w:rFonts w:ascii="Times New Roman" w:hAnsi="Times New Roman" w:cs="Times New Roman"/>
          <w:color w:val="000000"/>
          <w:sz w:val="24"/>
          <w:szCs w:val="24"/>
        </w:rPr>
        <w:t>Pzp</w:t>
      </w:r>
      <w:proofErr w:type="spellEnd"/>
      <w:r w:rsidRPr="007C536D">
        <w:rPr>
          <w:rFonts w:ascii="Times New Roman" w:hAnsi="Times New Roman" w:cs="Times New Roman"/>
          <w:color w:val="000000"/>
          <w:sz w:val="24"/>
          <w:szCs w:val="24"/>
        </w:rPr>
        <w:t xml:space="preserve"> lub niniejszą SWZ do oświadczeń i dokumentów</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składanych przez Wykonawcę w postępowaniu, zastosowanie mają przepisy rozporządzenia</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 xml:space="preserve">Ministra Rozwoju, Pracy i Technologii z dnia 23 grudnia 2020 r. </w:t>
      </w:r>
      <w:r w:rsidRPr="007C536D">
        <w:rPr>
          <w:rFonts w:ascii="Times New Roman" w:hAnsi="Times New Roman" w:cs="Times New Roman"/>
          <w:i/>
          <w:iCs/>
          <w:color w:val="000000"/>
          <w:sz w:val="24"/>
          <w:szCs w:val="24"/>
        </w:rPr>
        <w:t>w sprawie podmiotowych</w:t>
      </w:r>
      <w:r>
        <w:rPr>
          <w:rFonts w:ascii="Times New Roman" w:hAnsi="Times New Roman" w:cs="Times New Roman"/>
          <w:i/>
          <w:iCs/>
          <w:color w:val="000000"/>
          <w:sz w:val="24"/>
          <w:szCs w:val="24"/>
        </w:rPr>
        <w:t xml:space="preserve"> </w:t>
      </w:r>
      <w:r w:rsidRPr="007C536D">
        <w:rPr>
          <w:rFonts w:ascii="Times New Roman" w:hAnsi="Times New Roman" w:cs="Times New Roman"/>
          <w:i/>
          <w:iCs/>
          <w:color w:val="000000"/>
          <w:sz w:val="24"/>
          <w:szCs w:val="24"/>
        </w:rPr>
        <w:t>środków dowodowych oraz innych dokumentów lub oświadczeń, jakich może żądać zamawiający</w:t>
      </w:r>
      <w:r>
        <w:rPr>
          <w:rFonts w:ascii="Times New Roman" w:hAnsi="Times New Roman" w:cs="Times New Roman"/>
          <w:i/>
          <w:iCs/>
          <w:color w:val="000000"/>
          <w:sz w:val="24"/>
          <w:szCs w:val="24"/>
        </w:rPr>
        <w:t xml:space="preserve"> </w:t>
      </w:r>
      <w:r w:rsidRPr="007C536D">
        <w:rPr>
          <w:rFonts w:ascii="Times New Roman" w:hAnsi="Times New Roman" w:cs="Times New Roman"/>
          <w:i/>
          <w:iCs/>
          <w:color w:val="000000"/>
          <w:sz w:val="24"/>
          <w:szCs w:val="24"/>
        </w:rPr>
        <w:t xml:space="preserve">od wykonawcy </w:t>
      </w:r>
      <w:r w:rsidRPr="007C536D">
        <w:rPr>
          <w:rFonts w:ascii="Times New Roman" w:hAnsi="Times New Roman" w:cs="Times New Roman"/>
          <w:color w:val="000000"/>
          <w:sz w:val="24"/>
          <w:szCs w:val="24"/>
        </w:rPr>
        <w:t xml:space="preserve">oraz przepisy rozporządzenia Prezesa Rady Ministrów z dnia 30 grudnia 2020 r. </w:t>
      </w:r>
      <w:r w:rsidRPr="007C536D">
        <w:rPr>
          <w:rFonts w:ascii="Times New Roman" w:hAnsi="Times New Roman" w:cs="Times New Roman"/>
          <w:i/>
          <w:iCs/>
          <w:color w:val="000000"/>
          <w:sz w:val="24"/>
          <w:szCs w:val="24"/>
        </w:rPr>
        <w:t>w</w:t>
      </w:r>
      <w:r>
        <w:rPr>
          <w:rFonts w:ascii="Times New Roman" w:hAnsi="Times New Roman" w:cs="Times New Roman"/>
          <w:i/>
          <w:iCs/>
          <w:color w:val="000000"/>
          <w:sz w:val="24"/>
          <w:szCs w:val="24"/>
        </w:rPr>
        <w:t xml:space="preserve"> </w:t>
      </w:r>
      <w:r w:rsidRPr="007C536D">
        <w:rPr>
          <w:rFonts w:ascii="Times New Roman" w:hAnsi="Times New Roman" w:cs="Times New Roman"/>
          <w:i/>
          <w:iCs/>
          <w:color w:val="000000"/>
          <w:sz w:val="24"/>
          <w:szCs w:val="24"/>
        </w:rPr>
        <w:t>sprawie sposobu sporządzania i przekazywania informacji oraz wymagań technicznych dla</w:t>
      </w:r>
      <w:r>
        <w:rPr>
          <w:rFonts w:ascii="Times New Roman" w:hAnsi="Times New Roman" w:cs="Times New Roman"/>
          <w:i/>
          <w:iCs/>
          <w:color w:val="000000"/>
          <w:sz w:val="24"/>
          <w:szCs w:val="24"/>
        </w:rPr>
        <w:t xml:space="preserve"> </w:t>
      </w:r>
      <w:r w:rsidRPr="007C536D">
        <w:rPr>
          <w:rFonts w:ascii="Times New Roman" w:hAnsi="Times New Roman" w:cs="Times New Roman"/>
          <w:i/>
          <w:iCs/>
          <w:color w:val="000000"/>
          <w:sz w:val="24"/>
          <w:szCs w:val="24"/>
        </w:rPr>
        <w:t>dokumentów elektronicznych oraz środków komunikacji elektronicznej w postępowaniu o</w:t>
      </w:r>
      <w:r>
        <w:rPr>
          <w:rFonts w:ascii="Times New Roman" w:hAnsi="Times New Roman" w:cs="Times New Roman"/>
          <w:i/>
          <w:iCs/>
          <w:color w:val="000000"/>
          <w:sz w:val="24"/>
          <w:szCs w:val="24"/>
        </w:rPr>
        <w:t xml:space="preserve"> </w:t>
      </w:r>
      <w:r w:rsidRPr="007C536D">
        <w:rPr>
          <w:rFonts w:ascii="Times New Roman" w:hAnsi="Times New Roman" w:cs="Times New Roman"/>
          <w:i/>
          <w:iCs/>
          <w:color w:val="000000"/>
          <w:sz w:val="24"/>
          <w:szCs w:val="24"/>
        </w:rPr>
        <w:t>udzielenie zamówienia publicznego lub konkursie.</w:t>
      </w:r>
    </w:p>
    <w:p w:rsidR="007C536D" w:rsidRPr="007C536D" w:rsidRDefault="007C536D" w:rsidP="007C536D">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7C536D">
        <w:rPr>
          <w:rFonts w:ascii="Times New Roman" w:hAnsi="Times New Roman" w:cs="Times New Roman"/>
          <w:b/>
          <w:bCs/>
          <w:color w:val="000000"/>
          <w:sz w:val="24"/>
          <w:szCs w:val="24"/>
        </w:rPr>
        <w:t>POLEGANIE NA ZASOBACH INNYCH PODMIOTÓW</w:t>
      </w:r>
      <w:r>
        <w:rPr>
          <w:rFonts w:ascii="Times New Roman" w:hAnsi="Times New Roman" w:cs="Times New Roman"/>
          <w:b/>
          <w:bCs/>
          <w:color w:val="000000"/>
          <w:sz w:val="24"/>
          <w:szCs w:val="24"/>
        </w:rPr>
        <w:t>:</w:t>
      </w:r>
    </w:p>
    <w:p w:rsidR="00097F0A" w:rsidRDefault="007C536D" w:rsidP="00097F0A">
      <w:pPr>
        <w:pStyle w:val="Akapitzlist"/>
        <w:numPr>
          <w:ilvl w:val="0"/>
          <w:numId w:val="2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Wykonawca może w celu potwierdzenia spełniania warunków udziału w postępowaniu lub</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kryteri</w:t>
      </w:r>
      <w:r w:rsidRPr="00097F0A">
        <w:rPr>
          <w:rFonts w:ascii="Times New Roman" w:hAnsi="Times New Roman" w:cs="Times New Roman"/>
          <w:color w:val="000000"/>
          <w:sz w:val="24"/>
          <w:szCs w:val="24"/>
        </w:rPr>
        <w:t>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097F0A" w:rsidRDefault="007C536D" w:rsidP="00097F0A">
      <w:pPr>
        <w:pStyle w:val="Akapitzlist"/>
        <w:numPr>
          <w:ilvl w:val="0"/>
          <w:numId w:val="2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097F0A">
        <w:rPr>
          <w:rFonts w:ascii="Times New Roman" w:hAnsi="Times New Roman" w:cs="Times New Roman"/>
          <w:color w:val="000000"/>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97F0A" w:rsidRDefault="007C536D" w:rsidP="00097F0A">
      <w:pPr>
        <w:pStyle w:val="Akapitzlist"/>
        <w:numPr>
          <w:ilvl w:val="0"/>
          <w:numId w:val="2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097F0A">
        <w:rPr>
          <w:rFonts w:ascii="Times New Roman" w:hAnsi="Times New Roman" w:cs="Times New Roman"/>
          <w:color w:val="000000"/>
          <w:sz w:val="24"/>
          <w:szCs w:val="24"/>
        </w:rPr>
        <w:t xml:space="preserve">Wykonawca, który polega na zdolnościach lub sytuacji podmiotów udostępniających zasoby, składa wraz z ofertą, zobowiązanie podmiotu udostępniającego zasoby do </w:t>
      </w:r>
      <w:r w:rsidRPr="00097F0A">
        <w:rPr>
          <w:rFonts w:ascii="Times New Roman" w:hAnsi="Times New Roman" w:cs="Times New Roman"/>
          <w:color w:val="000000"/>
          <w:sz w:val="24"/>
          <w:szCs w:val="24"/>
        </w:rPr>
        <w:lastRenderedPageBreak/>
        <w:t>oddania mu do dyspozycji niezbędnych zasobów na potrzeby realizacji danego zamówienia lub inny podmiotowy środek dowodowy potwierdzający, że wykonawca realizując zamówienie, będzie dysponował niezbędnymi zasobami tych podmiotów.</w:t>
      </w:r>
    </w:p>
    <w:p w:rsidR="007C536D" w:rsidRPr="00097F0A" w:rsidRDefault="007C536D" w:rsidP="00097F0A">
      <w:pPr>
        <w:pStyle w:val="Akapitzlist"/>
        <w:numPr>
          <w:ilvl w:val="0"/>
          <w:numId w:val="2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097F0A">
        <w:rPr>
          <w:rFonts w:ascii="Times New Roman" w:hAnsi="Times New Roman" w:cs="Times New Roman"/>
          <w:color w:val="000000"/>
          <w:sz w:val="24"/>
          <w:szCs w:val="24"/>
        </w:rPr>
        <w:t>Zobowiązanie podmiotu udostępniającego zasoby potwierdza, że stosunek łączący wykonawcę z podmiotami udostępniającymi zasoby gwarantuje rzeczywisty dostęp do tych zasobów oraz określa, w szczególności:</w:t>
      </w:r>
    </w:p>
    <w:p w:rsidR="007C536D" w:rsidRDefault="007C536D" w:rsidP="007C536D">
      <w:pPr>
        <w:pStyle w:val="Akapitzlist"/>
        <w:numPr>
          <w:ilvl w:val="0"/>
          <w:numId w:val="26"/>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Pr="007C536D">
        <w:rPr>
          <w:rFonts w:ascii="Times New Roman" w:hAnsi="Times New Roman" w:cs="Times New Roman"/>
          <w:color w:val="000000"/>
          <w:sz w:val="24"/>
          <w:szCs w:val="24"/>
        </w:rPr>
        <w:t>akres dostępnych wykonawcy zasobów podmiotu udostępniającego zasoby,</w:t>
      </w:r>
    </w:p>
    <w:p w:rsidR="007C536D" w:rsidRDefault="007C536D" w:rsidP="007C536D">
      <w:pPr>
        <w:pStyle w:val="Akapitzlist"/>
        <w:numPr>
          <w:ilvl w:val="0"/>
          <w:numId w:val="26"/>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sposób i okres udostępnienia wykonawcy i wykorzystania przez niego zasobów podmiotu</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udostępniającego te zasoby przy wykonywaniu zamówienia,</w:t>
      </w:r>
    </w:p>
    <w:p w:rsidR="007C536D" w:rsidRPr="007C536D" w:rsidRDefault="007C536D" w:rsidP="007C536D">
      <w:pPr>
        <w:pStyle w:val="Akapitzlist"/>
        <w:numPr>
          <w:ilvl w:val="0"/>
          <w:numId w:val="26"/>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czy i w jakim zakresie podmiot udostępniający zasoby, na zdolnościach którego wykonawca</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polega w odniesieniu do warunków udziału w postępowaniu dotyczących wykształcenia,</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kwalifikacji zawodowych lub doświadczenia, zrealizuje roboty budowlane lub usługi, których</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wskazane zdolności dotyczą.</w:t>
      </w:r>
    </w:p>
    <w:p w:rsidR="007C536D" w:rsidRDefault="007C536D" w:rsidP="007C536D">
      <w:pPr>
        <w:pStyle w:val="Akapitzlist"/>
        <w:numPr>
          <w:ilvl w:val="0"/>
          <w:numId w:val="2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Zamawiający ocenia, czy udostępniane wykonawcy przez podmioty udostępniające zasoby</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zdolności techniczne lub zawodowe lub ich sytuacja finansowa lub ekonomiczna, pozwalają na</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wykazanie przez wykonawcę spełniania warunków udziału w postępowaniu, a także bada, czy</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nie zachodzą wobec tego podmiotu podstawy wykluczenia, które zostały przewidziane</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względem wykonawcy.</w:t>
      </w:r>
    </w:p>
    <w:p w:rsidR="007C536D" w:rsidRDefault="007C536D" w:rsidP="007C536D">
      <w:pPr>
        <w:pStyle w:val="Akapitzlist"/>
        <w:numPr>
          <w:ilvl w:val="0"/>
          <w:numId w:val="2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Podmiot, który zobowiązał się do udostępnienia zasobów, odpowiada solidarnie z wykonawcą,</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który polega na jego sytuacji finansowej lub ekonomicznej, za szkodę poniesioną przez</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zamawiającego powstałą wskutek nieudostępnienia tych zasobów, chyba że za nieudostępnienie</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zasobów podmiot ten nie ponosi winy.</w:t>
      </w:r>
    </w:p>
    <w:p w:rsidR="007C536D" w:rsidRDefault="007C536D" w:rsidP="007C536D">
      <w:pPr>
        <w:pStyle w:val="Akapitzlist"/>
        <w:numPr>
          <w:ilvl w:val="0"/>
          <w:numId w:val="2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Jeżeli zdolności techniczne lub zawodowe, sytuacja ekonomiczna lub finansowa podmiotu</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udostępniającego zasoby nie potwierdzają spełniania przez wykonawcę warunków udziału w</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postępowaniu lub zachodzą wobec tego podmiotu podstawy wykluczenia, zamawiający żąda,</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aby wykonawca w terminie określonym przez zamawiającego zastąpił ten podmiot innym</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podmiotem lub podmiotami albo wykazał, że samodzielnie spełnia warunki udziału w</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postępowaniu.</w:t>
      </w:r>
    </w:p>
    <w:p w:rsidR="007C536D" w:rsidRDefault="007C536D" w:rsidP="007C536D">
      <w:pPr>
        <w:pStyle w:val="Akapitzlist"/>
        <w:numPr>
          <w:ilvl w:val="0"/>
          <w:numId w:val="2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UWAGA: Wykonawca nie może, po upływie terminu składania ofert, powoływać się na zdolności</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lub sytuację podmiotów udostępniających zasoby, jeżeli na etapie składania ofert nie polegał on</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 danym zakresie na zdolnościach lub sytuacji podmiotów udostępniających zasoby.</w:t>
      </w:r>
    </w:p>
    <w:p w:rsidR="007C536D" w:rsidRDefault="007C536D" w:rsidP="007C536D">
      <w:pPr>
        <w:pStyle w:val="Akapitzlist"/>
        <w:numPr>
          <w:ilvl w:val="0"/>
          <w:numId w:val="2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Zamawiający nie zastrzega obowiązku osobistego wykonania przez wykonawcę kluczowych</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zadań dotyczących zamówień</w:t>
      </w:r>
      <w:r>
        <w:rPr>
          <w:rFonts w:ascii="Times New Roman" w:hAnsi="Times New Roman" w:cs="Times New Roman"/>
          <w:color w:val="000000"/>
          <w:sz w:val="24"/>
          <w:szCs w:val="24"/>
        </w:rPr>
        <w:t xml:space="preserve"> na roboty budowlane lub usługi</w:t>
      </w:r>
    </w:p>
    <w:p w:rsidR="007C536D" w:rsidRPr="007C536D" w:rsidRDefault="007C536D" w:rsidP="007C536D">
      <w:pPr>
        <w:pStyle w:val="Akapitzlist"/>
        <w:numPr>
          <w:ilvl w:val="0"/>
          <w:numId w:val="2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C536D">
        <w:rPr>
          <w:rFonts w:ascii="Times New Roman" w:hAnsi="Times New Roman" w:cs="Times New Roman"/>
          <w:color w:val="000000"/>
          <w:sz w:val="24"/>
          <w:szCs w:val="24"/>
        </w:rPr>
        <w:t>Wykonawca, w przypadku polegania na zdolnościach lub sytuacji podmiotów udostępniających</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zasoby, przedstawia, wraz z oświadczeniami, o których mowa Rozdz. IX pkt 1 także oświadczenia</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podmiotu udostępniającego zasoby, potwierdzające brak podstaw wykluczenia tego podmiotu</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 xml:space="preserve">oraz odpowiednio spełnianie warunków udziału </w:t>
      </w:r>
      <w:r w:rsidR="00097F0A">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 postępowaniu, w zakresie, w jakim</w:t>
      </w:r>
      <w:r>
        <w:rPr>
          <w:rFonts w:ascii="Times New Roman" w:hAnsi="Times New Roman" w:cs="Times New Roman"/>
          <w:color w:val="000000"/>
          <w:sz w:val="24"/>
          <w:szCs w:val="24"/>
        </w:rPr>
        <w:t xml:space="preserve"> </w:t>
      </w:r>
      <w:r w:rsidRPr="007C536D">
        <w:rPr>
          <w:rFonts w:ascii="Times New Roman" w:hAnsi="Times New Roman" w:cs="Times New Roman"/>
          <w:color w:val="000000"/>
          <w:sz w:val="24"/>
          <w:szCs w:val="24"/>
        </w:rPr>
        <w:t>wykonawca powołuje się na jego zasoby.</w:t>
      </w:r>
    </w:p>
    <w:p w:rsidR="00097F0A" w:rsidRPr="00097F0A" w:rsidRDefault="00097F0A" w:rsidP="00097F0A">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097F0A">
        <w:rPr>
          <w:rFonts w:ascii="Times New Roman" w:hAnsi="Times New Roman" w:cs="Times New Roman"/>
          <w:b/>
          <w:bCs/>
          <w:color w:val="000000"/>
          <w:sz w:val="24"/>
          <w:szCs w:val="24"/>
        </w:rPr>
        <w:t xml:space="preserve">INFORMACJA DLA WYKONAWCÓW WSPÓLNIE UBIEGAJĄCYCH SIĘ </w:t>
      </w:r>
      <w:r>
        <w:rPr>
          <w:rFonts w:ascii="Times New Roman" w:hAnsi="Times New Roman" w:cs="Times New Roman"/>
          <w:b/>
          <w:bCs/>
          <w:color w:val="000000"/>
          <w:sz w:val="24"/>
          <w:szCs w:val="24"/>
        </w:rPr>
        <w:t xml:space="preserve">                        </w:t>
      </w:r>
      <w:r w:rsidRPr="00097F0A">
        <w:rPr>
          <w:rFonts w:ascii="Times New Roman" w:hAnsi="Times New Roman" w:cs="Times New Roman"/>
          <w:b/>
          <w:bCs/>
          <w:color w:val="000000"/>
          <w:sz w:val="24"/>
          <w:szCs w:val="24"/>
        </w:rPr>
        <w:t>O UDZIELENIE</w:t>
      </w:r>
      <w:r>
        <w:rPr>
          <w:rFonts w:ascii="Times New Roman" w:hAnsi="Times New Roman" w:cs="Times New Roman"/>
          <w:b/>
          <w:bCs/>
          <w:color w:val="000000"/>
          <w:sz w:val="24"/>
          <w:szCs w:val="24"/>
        </w:rPr>
        <w:t xml:space="preserve"> </w:t>
      </w:r>
      <w:r w:rsidRPr="00097F0A">
        <w:rPr>
          <w:rFonts w:ascii="Times New Roman" w:hAnsi="Times New Roman" w:cs="Times New Roman"/>
          <w:b/>
          <w:bCs/>
          <w:color w:val="000000"/>
          <w:sz w:val="24"/>
          <w:szCs w:val="24"/>
        </w:rPr>
        <w:t>ZAMÓWIENIA</w:t>
      </w:r>
      <w:r>
        <w:rPr>
          <w:rFonts w:ascii="Times New Roman" w:hAnsi="Times New Roman" w:cs="Times New Roman"/>
          <w:b/>
          <w:bCs/>
          <w:color w:val="000000"/>
          <w:sz w:val="24"/>
          <w:szCs w:val="24"/>
        </w:rPr>
        <w:t>:</w:t>
      </w:r>
    </w:p>
    <w:p w:rsidR="00097F0A" w:rsidRDefault="00097F0A" w:rsidP="00097F0A">
      <w:pPr>
        <w:pStyle w:val="Akapitzlist"/>
        <w:numPr>
          <w:ilvl w:val="0"/>
          <w:numId w:val="27"/>
        </w:numPr>
        <w:autoSpaceDE w:val="0"/>
        <w:autoSpaceDN w:val="0"/>
        <w:adjustRightInd w:val="0"/>
        <w:spacing w:after="0" w:line="240" w:lineRule="auto"/>
        <w:ind w:hanging="436"/>
        <w:jc w:val="both"/>
        <w:rPr>
          <w:rFonts w:ascii="Times New Roman" w:hAnsi="Times New Roman" w:cs="Times New Roman"/>
          <w:color w:val="000000"/>
          <w:sz w:val="24"/>
          <w:szCs w:val="24"/>
        </w:rPr>
      </w:pPr>
      <w:r w:rsidRPr="00097F0A">
        <w:rPr>
          <w:rFonts w:ascii="Times New Roman" w:hAnsi="Times New Roman" w:cs="Times New Roman"/>
          <w:color w:val="000000"/>
          <w:sz w:val="24"/>
          <w:szCs w:val="24"/>
        </w:rPr>
        <w:t>Wykonawcy mogą wspólnie ubiegać się o udzielenie zamówienia. W takim przypadk</w:t>
      </w:r>
      <w:r>
        <w:rPr>
          <w:rFonts w:ascii="Times New Roman" w:hAnsi="Times New Roman" w:cs="Times New Roman"/>
          <w:color w:val="000000"/>
          <w:sz w:val="24"/>
          <w:szCs w:val="24"/>
        </w:rPr>
        <w:t xml:space="preserve">u </w:t>
      </w:r>
      <w:r w:rsidRPr="00097F0A">
        <w:rPr>
          <w:rFonts w:ascii="Times New Roman" w:hAnsi="Times New Roman" w:cs="Times New Roman"/>
          <w:color w:val="000000"/>
          <w:sz w:val="24"/>
          <w:szCs w:val="24"/>
        </w:rPr>
        <w:t>Wykonawcy ustanawiają pełnomocnika do reprezentowania ich w postępowaniu o udzielenie</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zamówienia albo do reprezentowania w postępowaniu i zawarcia umowy w sprawie zamówienia</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publicznego. Pełnomocnictwo winno być załączone do oferty.</w:t>
      </w:r>
    </w:p>
    <w:p w:rsidR="00097F0A" w:rsidRDefault="00097F0A" w:rsidP="00097F0A">
      <w:pPr>
        <w:pStyle w:val="Akapitzlist"/>
        <w:numPr>
          <w:ilvl w:val="0"/>
          <w:numId w:val="27"/>
        </w:numPr>
        <w:autoSpaceDE w:val="0"/>
        <w:autoSpaceDN w:val="0"/>
        <w:adjustRightInd w:val="0"/>
        <w:spacing w:after="0" w:line="240" w:lineRule="auto"/>
        <w:ind w:hanging="436"/>
        <w:jc w:val="both"/>
        <w:rPr>
          <w:rFonts w:ascii="Times New Roman" w:hAnsi="Times New Roman" w:cs="Times New Roman"/>
          <w:color w:val="000000"/>
          <w:sz w:val="24"/>
          <w:szCs w:val="24"/>
        </w:rPr>
      </w:pPr>
      <w:r w:rsidRPr="00097F0A">
        <w:rPr>
          <w:rFonts w:ascii="Times New Roman" w:hAnsi="Times New Roman" w:cs="Times New Roman"/>
          <w:color w:val="000000"/>
          <w:sz w:val="24"/>
          <w:szCs w:val="24"/>
        </w:rPr>
        <w:t>W przypadku wspólnego ubiegania się o zamówienie przez wykonawców, oświadczenia, o</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których mowa w Rozdz. IX pkt 1 składa każdy z wykonawców. Oświadczenia te potwierdzają brak</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podstaw wykluczenia oraz spełnianie warunków udziału w postępowaniu w zakresie, w jakim</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każdy z wykonawców wykazuje spełnianie warunków udziału w postępowaniu.</w:t>
      </w:r>
    </w:p>
    <w:p w:rsidR="00097F0A" w:rsidRDefault="00097F0A" w:rsidP="00097F0A">
      <w:pPr>
        <w:pStyle w:val="Akapitzlist"/>
        <w:numPr>
          <w:ilvl w:val="0"/>
          <w:numId w:val="27"/>
        </w:numPr>
        <w:autoSpaceDE w:val="0"/>
        <w:autoSpaceDN w:val="0"/>
        <w:adjustRightInd w:val="0"/>
        <w:spacing w:after="0" w:line="240" w:lineRule="auto"/>
        <w:ind w:hanging="436"/>
        <w:jc w:val="both"/>
        <w:rPr>
          <w:rFonts w:ascii="Times New Roman" w:hAnsi="Times New Roman" w:cs="Times New Roman"/>
          <w:color w:val="000000"/>
          <w:sz w:val="24"/>
          <w:szCs w:val="24"/>
        </w:rPr>
      </w:pPr>
      <w:r w:rsidRPr="00097F0A">
        <w:rPr>
          <w:rFonts w:ascii="Times New Roman" w:hAnsi="Times New Roman" w:cs="Times New Roman"/>
          <w:color w:val="000000"/>
          <w:sz w:val="24"/>
          <w:szCs w:val="24"/>
        </w:rPr>
        <w:lastRenderedPageBreak/>
        <w:t>Wykonawcy wspólnie ubiegający się o udzielenie zamówienia dołączają do oferty oświadczenie,</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 xml:space="preserve">z którego wynika, które roboty budowlane wykonają poszczególni wykonawcy </w:t>
      </w:r>
      <w:r>
        <w:rPr>
          <w:rFonts w:ascii="Times New Roman" w:hAnsi="Times New Roman" w:cs="Times New Roman"/>
          <w:color w:val="000000"/>
          <w:sz w:val="24"/>
          <w:szCs w:val="24"/>
        </w:rPr>
        <w:t>–</w:t>
      </w:r>
      <w:r w:rsidRPr="00097F0A">
        <w:rPr>
          <w:rFonts w:ascii="Times New Roman" w:hAnsi="Times New Roman" w:cs="Times New Roman"/>
          <w:color w:val="000000"/>
          <w:sz w:val="24"/>
          <w:szCs w:val="24"/>
        </w:rPr>
        <w:t xml:space="preserve"> zgodnie z</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Załącznikiem nr 4 do SWZ.</w:t>
      </w:r>
    </w:p>
    <w:p w:rsidR="00097F0A" w:rsidRDefault="00097F0A" w:rsidP="00097F0A">
      <w:pPr>
        <w:pStyle w:val="Akapitzlist"/>
        <w:numPr>
          <w:ilvl w:val="0"/>
          <w:numId w:val="27"/>
        </w:numPr>
        <w:autoSpaceDE w:val="0"/>
        <w:autoSpaceDN w:val="0"/>
        <w:adjustRightInd w:val="0"/>
        <w:spacing w:after="0" w:line="240" w:lineRule="auto"/>
        <w:ind w:hanging="436"/>
        <w:jc w:val="both"/>
        <w:rPr>
          <w:rFonts w:ascii="Times New Roman" w:hAnsi="Times New Roman" w:cs="Times New Roman"/>
          <w:color w:val="000000"/>
          <w:sz w:val="24"/>
          <w:szCs w:val="24"/>
        </w:rPr>
      </w:pPr>
      <w:r w:rsidRPr="00097F0A">
        <w:rPr>
          <w:rFonts w:ascii="Times New Roman" w:hAnsi="Times New Roman" w:cs="Times New Roman"/>
          <w:color w:val="000000"/>
          <w:sz w:val="24"/>
          <w:szCs w:val="24"/>
        </w:rPr>
        <w:t>Oświadczenia potwierdzające brak podstaw do wykluczenia z postępowania składa każdy z</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Wykonawców wspólnie ubiegających się o zamówienie.</w:t>
      </w:r>
    </w:p>
    <w:p w:rsidR="00097F0A" w:rsidRPr="00097F0A" w:rsidRDefault="00097F0A" w:rsidP="00097F0A">
      <w:pPr>
        <w:pStyle w:val="Akapitzlist"/>
        <w:numPr>
          <w:ilvl w:val="0"/>
          <w:numId w:val="27"/>
        </w:numPr>
        <w:autoSpaceDE w:val="0"/>
        <w:autoSpaceDN w:val="0"/>
        <w:adjustRightInd w:val="0"/>
        <w:spacing w:after="0" w:line="240" w:lineRule="auto"/>
        <w:ind w:hanging="436"/>
        <w:jc w:val="both"/>
        <w:rPr>
          <w:rFonts w:ascii="Times New Roman" w:hAnsi="Times New Roman" w:cs="Times New Roman"/>
          <w:color w:val="000000"/>
          <w:sz w:val="24"/>
          <w:szCs w:val="24"/>
        </w:rPr>
      </w:pPr>
      <w:r w:rsidRPr="00097F0A">
        <w:rPr>
          <w:rFonts w:ascii="Times New Roman" w:hAnsi="Times New Roman" w:cs="Times New Roman"/>
          <w:color w:val="000000"/>
          <w:sz w:val="24"/>
          <w:szCs w:val="24"/>
        </w:rPr>
        <w:t>Zamawiający nie zastrzega osobistego wykonania przez poszczególnych wykonawców wspólnie</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ubiegających się o udzielenie zamówienia kluczowych zadań dotyczących zamówień na roboty</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budowlane lub usługi.</w:t>
      </w:r>
    </w:p>
    <w:p w:rsidR="007076F9" w:rsidRPr="00097F0A" w:rsidRDefault="007076F9" w:rsidP="007076F9">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097F0A">
        <w:rPr>
          <w:rFonts w:ascii="Times New Roman" w:hAnsi="Times New Roman" w:cs="Times New Roman"/>
          <w:b/>
          <w:bCs/>
          <w:color w:val="000000"/>
          <w:sz w:val="24"/>
          <w:szCs w:val="24"/>
        </w:rPr>
        <w:t>SPOSÓB KOMUNIKACJI ORAZ WYJAŚNIENIA TREŚCI SWZ</w:t>
      </w:r>
    </w:p>
    <w:p w:rsidR="007076F9" w:rsidRPr="00097F0A"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color w:val="000000"/>
          <w:sz w:val="24"/>
          <w:szCs w:val="24"/>
        </w:rPr>
      </w:pPr>
      <w:r w:rsidRPr="00097F0A">
        <w:rPr>
          <w:rFonts w:ascii="Times New Roman" w:hAnsi="Times New Roman" w:cs="Times New Roman"/>
          <w:b/>
          <w:bCs/>
          <w:color w:val="000000"/>
          <w:sz w:val="24"/>
          <w:szCs w:val="24"/>
        </w:rPr>
        <w:t>W postępowaniu o udzielenie zamówienia publicznego komunikacja między Zamawiającym a</w:t>
      </w:r>
      <w:r>
        <w:rPr>
          <w:rFonts w:ascii="Times New Roman" w:hAnsi="Times New Roman" w:cs="Times New Roman"/>
          <w:b/>
          <w:bCs/>
          <w:color w:val="000000"/>
          <w:sz w:val="24"/>
          <w:szCs w:val="24"/>
        </w:rPr>
        <w:t xml:space="preserve"> </w:t>
      </w:r>
      <w:r w:rsidRPr="00097F0A">
        <w:rPr>
          <w:rFonts w:ascii="Times New Roman" w:hAnsi="Times New Roman" w:cs="Times New Roman"/>
          <w:b/>
          <w:bCs/>
          <w:color w:val="000000"/>
          <w:sz w:val="24"/>
          <w:szCs w:val="24"/>
        </w:rPr>
        <w:t>wykonawcami odbywa się przy użyciu Platformy e-Zamówienia, która jest dostępna pod</w:t>
      </w:r>
      <w:r>
        <w:rPr>
          <w:rFonts w:ascii="Times New Roman" w:hAnsi="Times New Roman" w:cs="Times New Roman"/>
          <w:b/>
          <w:bCs/>
          <w:color w:val="000000"/>
          <w:sz w:val="24"/>
          <w:szCs w:val="24"/>
        </w:rPr>
        <w:t xml:space="preserve"> </w:t>
      </w:r>
      <w:r w:rsidRPr="00097F0A">
        <w:rPr>
          <w:rFonts w:ascii="Times New Roman" w:hAnsi="Times New Roman" w:cs="Times New Roman"/>
          <w:b/>
          <w:bCs/>
          <w:color w:val="000000"/>
          <w:sz w:val="24"/>
          <w:szCs w:val="24"/>
        </w:rPr>
        <w:t xml:space="preserve">adresem </w:t>
      </w:r>
      <w:r>
        <w:rPr>
          <w:rFonts w:ascii="Times New Roman" w:hAnsi="Times New Roman" w:cs="Times New Roman"/>
          <w:b/>
          <w:bCs/>
          <w:color w:val="0563C2"/>
          <w:sz w:val="24"/>
          <w:szCs w:val="24"/>
        </w:rPr>
        <w:t>https://ezamowienia.gov.pl</w:t>
      </w:r>
      <w:r w:rsidRPr="00097F0A">
        <w:rPr>
          <w:rFonts w:ascii="Times New Roman" w:hAnsi="Times New Roman" w:cs="Times New Roman"/>
          <w:color w:val="000000"/>
          <w:sz w:val="24"/>
          <w:szCs w:val="24"/>
        </w:rPr>
        <w:t>.</w:t>
      </w:r>
    </w:p>
    <w:p w:rsidR="007076F9" w:rsidRPr="00097F0A"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color w:val="000000"/>
          <w:sz w:val="24"/>
          <w:szCs w:val="24"/>
        </w:rPr>
      </w:pPr>
      <w:r w:rsidRPr="00097F0A">
        <w:rPr>
          <w:rFonts w:ascii="Times New Roman" w:hAnsi="Times New Roman" w:cs="Times New Roman"/>
          <w:color w:val="000000"/>
          <w:sz w:val="24"/>
          <w:szCs w:val="24"/>
        </w:rPr>
        <w:t>Korzystanie z Platformy e-Zamówienia jest bezpłatne.</w:t>
      </w:r>
    </w:p>
    <w:p w:rsidR="007076F9" w:rsidRPr="00097F0A"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color w:val="000000"/>
          <w:sz w:val="24"/>
          <w:szCs w:val="24"/>
        </w:rPr>
      </w:pPr>
      <w:r w:rsidRPr="00097F0A">
        <w:rPr>
          <w:rFonts w:ascii="Times New Roman" w:hAnsi="Times New Roman" w:cs="Times New Roman"/>
          <w:b/>
          <w:bCs/>
          <w:color w:val="000000"/>
          <w:sz w:val="24"/>
          <w:szCs w:val="24"/>
        </w:rPr>
        <w:t>Osobą uprawnioną przez Zamawiającego do porozumiewania się z Wykonawcami jest p. Ewa</w:t>
      </w:r>
      <w:r>
        <w:rPr>
          <w:rFonts w:ascii="Times New Roman" w:hAnsi="Times New Roman" w:cs="Times New Roman"/>
          <w:b/>
          <w:bCs/>
          <w:color w:val="000000"/>
          <w:sz w:val="24"/>
          <w:szCs w:val="24"/>
        </w:rPr>
        <w:t xml:space="preserve"> </w:t>
      </w:r>
      <w:r w:rsidRPr="00097F0A">
        <w:rPr>
          <w:rFonts w:ascii="Times New Roman" w:hAnsi="Times New Roman" w:cs="Times New Roman"/>
          <w:b/>
          <w:bCs/>
          <w:color w:val="000000"/>
          <w:sz w:val="24"/>
          <w:szCs w:val="24"/>
        </w:rPr>
        <w:t xml:space="preserve">Stankowska, tel. +48 59 8117215 wew. 111 </w:t>
      </w:r>
      <w:hyperlink r:id="rId10" w:history="1">
        <w:r w:rsidRPr="00156BFC">
          <w:rPr>
            <w:rStyle w:val="Hipercze"/>
            <w:rFonts w:ascii="Times New Roman" w:hAnsi="Times New Roman" w:cs="Times New Roman"/>
            <w:b/>
            <w:bCs/>
            <w:sz w:val="24"/>
            <w:szCs w:val="24"/>
          </w:rPr>
          <w:t>budownictwo@smoldzino.com.pl</w:t>
        </w:r>
      </w:hyperlink>
    </w:p>
    <w:p w:rsidR="007076F9" w:rsidRPr="00097F0A"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color w:val="000000"/>
          <w:sz w:val="24"/>
          <w:szCs w:val="24"/>
        </w:rPr>
      </w:pPr>
      <w:r w:rsidRPr="00097F0A">
        <w:rPr>
          <w:rFonts w:ascii="Times New Roman" w:hAnsi="Times New Roman" w:cs="Times New Roman"/>
          <w:color w:val="000000"/>
          <w:sz w:val="24"/>
          <w:szCs w:val="24"/>
        </w:rPr>
        <w:t>Postępowanie można wyszukać ze strony głównej Platformy e-Zamówienia (przycisk</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„Prze</w:t>
      </w:r>
      <w:r>
        <w:rPr>
          <w:rFonts w:ascii="Times New Roman" w:hAnsi="Times New Roman" w:cs="Times New Roman"/>
          <w:color w:val="000000"/>
          <w:sz w:val="24"/>
          <w:szCs w:val="24"/>
        </w:rPr>
        <w:t xml:space="preserve">glądaj postępowania/konkursy”) </w:t>
      </w:r>
      <w:r w:rsidRPr="00097F0A">
        <w:rPr>
          <w:rFonts w:ascii="Times New Roman" w:hAnsi="Times New Roman" w:cs="Times New Roman"/>
          <w:color w:val="000000"/>
          <w:sz w:val="24"/>
          <w:szCs w:val="24"/>
        </w:rPr>
        <w:t>2023/BZP 00000802/09/P</w:t>
      </w:r>
    </w:p>
    <w:p w:rsidR="007076F9" w:rsidRPr="00097F0A"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097F0A">
        <w:rPr>
          <w:rFonts w:ascii="Times New Roman" w:hAnsi="Times New Roman" w:cs="Times New Roman"/>
          <w:sz w:val="24"/>
          <w:szCs w:val="24"/>
        </w:rPr>
        <w:t>Identyfikator (ID) postępowania na Platformie e-Zamówienia: ocds-148610-25dbdc08- 1b16-11ee-a60c-9ec5599dddc1</w:t>
      </w:r>
    </w:p>
    <w:p w:rsidR="007076F9" w:rsidRPr="00097F0A"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097F0A">
        <w:rPr>
          <w:rFonts w:ascii="Times New Roman" w:hAnsi="Times New Roman" w:cs="Times New Roman"/>
          <w:color w:val="000000"/>
          <w:sz w:val="24"/>
          <w:szCs w:val="24"/>
        </w:rPr>
        <w:t>Wykonawca zamierzający wziąć udział w postępowaniu o udzielenie zamówienia publicznego</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musi posiadać konto podmiotu „Wykonawca” na Platformie e-Zamówienia. Szczegółowe</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informacje na temat zakładania kont podmiotów oraz zasady i warunki korzystania z Platformy</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e-Zamówienia określa Regulamin Platformy e-Zamówienia, dostępny na stronie internetowej</w:t>
      </w:r>
      <w:r>
        <w:rPr>
          <w:rFonts w:ascii="Times New Roman" w:hAnsi="Times New Roman" w:cs="Times New Roman"/>
          <w:color w:val="000000"/>
          <w:sz w:val="24"/>
          <w:szCs w:val="24"/>
        </w:rPr>
        <w:t xml:space="preserve"> </w:t>
      </w:r>
      <w:r w:rsidRPr="00097F0A">
        <w:rPr>
          <w:rFonts w:ascii="Times New Roman" w:hAnsi="Times New Roman" w:cs="Times New Roman"/>
          <w:color w:val="0563C2"/>
          <w:sz w:val="24"/>
          <w:szCs w:val="24"/>
        </w:rPr>
        <w:t xml:space="preserve">https://ezamowienia.gov.pl </w:t>
      </w:r>
      <w:r w:rsidRPr="00097F0A">
        <w:rPr>
          <w:rFonts w:ascii="Times New Roman" w:hAnsi="Times New Roman" w:cs="Times New Roman"/>
          <w:color w:val="000000"/>
          <w:sz w:val="24"/>
          <w:szCs w:val="24"/>
        </w:rPr>
        <w:t>oraz informacje zamieszczone w zakładce „Centrum Pomocy”.</w:t>
      </w:r>
    </w:p>
    <w:p w:rsidR="007076F9" w:rsidRPr="00097F0A"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097F0A">
        <w:rPr>
          <w:rFonts w:ascii="Times New Roman" w:hAnsi="Times New Roman" w:cs="Times New Roman"/>
          <w:color w:val="000000"/>
          <w:sz w:val="24"/>
          <w:szCs w:val="24"/>
        </w:rPr>
        <w:t>Przeglądanie i pobieranie publicznej treści dokumentacji postępowania nie wymaga posiadania</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konta na Platformie e-Zamówienia ani logowania.</w:t>
      </w:r>
    </w:p>
    <w:p w:rsidR="007076F9" w:rsidRPr="00097F0A"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097F0A">
        <w:rPr>
          <w:rFonts w:ascii="Times New Roman" w:hAnsi="Times New Roman" w:cs="Times New Roman"/>
          <w:color w:val="000000"/>
          <w:sz w:val="24"/>
          <w:szCs w:val="24"/>
        </w:rPr>
        <w:t>Sposób sporządzenia dokumentów elektronicznych lub dokumentów elektronicznych będących</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kopią elektroniczną treści zapisanej w postaci papierowej (cyfrowe odwzorowania) musi być</w:t>
      </w:r>
      <w:r>
        <w:rPr>
          <w:rFonts w:ascii="Times New Roman" w:hAnsi="Times New Roman" w:cs="Times New Roman"/>
          <w:color w:val="000000"/>
          <w:sz w:val="24"/>
          <w:szCs w:val="24"/>
        </w:rPr>
        <w:t xml:space="preserve"> z</w:t>
      </w:r>
      <w:r w:rsidRPr="00097F0A">
        <w:rPr>
          <w:rFonts w:ascii="Times New Roman" w:hAnsi="Times New Roman" w:cs="Times New Roman"/>
          <w:color w:val="000000"/>
          <w:sz w:val="24"/>
          <w:szCs w:val="24"/>
        </w:rPr>
        <w:t>godny z wymaganiami określonymi w rozporządzeniu Prezesa Rady Ministrów w sprawie</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wymagań dla dokumentów elektronicznych.</w:t>
      </w:r>
    </w:p>
    <w:p w:rsidR="007076F9" w:rsidRPr="00097F0A"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Pr>
          <w:rFonts w:ascii="Times New Roman" w:hAnsi="Times New Roman" w:cs="Times New Roman"/>
          <w:color w:val="000000"/>
          <w:sz w:val="24"/>
          <w:szCs w:val="24"/>
        </w:rPr>
        <w:t>Dokumenty elektroniczne</w:t>
      </w:r>
      <w:r>
        <w:rPr>
          <w:rStyle w:val="Odwoanieprzypisudolnego"/>
          <w:rFonts w:ascii="Times New Roman" w:hAnsi="Times New Roman" w:cs="Times New Roman"/>
          <w:color w:val="000000"/>
          <w:sz w:val="24"/>
          <w:szCs w:val="24"/>
        </w:rPr>
        <w:footnoteReference w:id="1"/>
      </w:r>
      <w:r w:rsidRPr="00097F0A">
        <w:rPr>
          <w:rFonts w:ascii="Times New Roman" w:hAnsi="Times New Roman" w:cs="Times New Roman"/>
          <w:color w:val="000000"/>
          <w:sz w:val="24"/>
          <w:szCs w:val="24"/>
        </w:rPr>
        <w:t>, o których mowa w § 2 ust. 1 rozporządzenia Prezesa Rady</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Ministrów w sprawie wymagań dla dokumentów elektronicznych, sporządza się w postaci</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elektronicznej, w formatach danych określonych w przepisach rozporządzenia Rady Ministrów</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w sprawie Krajowych Ram Interoperacyjności, z uwzględnieniem rodzaju przekazywanych</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danych i przekazuje się jako załączniki. W przypadku formatów, o których mowa w art. 66 ust. 1</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 xml:space="preserve">ustawy </w:t>
      </w:r>
      <w:proofErr w:type="spellStart"/>
      <w:r w:rsidRPr="00097F0A">
        <w:rPr>
          <w:rFonts w:ascii="Times New Roman" w:hAnsi="Times New Roman" w:cs="Times New Roman"/>
          <w:color w:val="000000"/>
          <w:sz w:val="24"/>
          <w:szCs w:val="24"/>
        </w:rPr>
        <w:t>Pzp</w:t>
      </w:r>
      <w:proofErr w:type="spellEnd"/>
      <w:r w:rsidRPr="00097F0A">
        <w:rPr>
          <w:rFonts w:ascii="Times New Roman" w:hAnsi="Times New Roman" w:cs="Times New Roman"/>
          <w:color w:val="000000"/>
          <w:sz w:val="24"/>
          <w:szCs w:val="24"/>
        </w:rPr>
        <w:t>, ww. regulacje nie będą miały bezpośredniego zastosowania.</w:t>
      </w:r>
    </w:p>
    <w:p w:rsidR="007076F9" w:rsidRPr="00097F0A"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097F0A">
        <w:rPr>
          <w:rFonts w:ascii="Times New Roman" w:hAnsi="Times New Roman" w:cs="Times New Roman"/>
          <w:color w:val="000000"/>
          <w:sz w:val="24"/>
          <w:szCs w:val="24"/>
        </w:rPr>
        <w:t>Informacje, oświadczenia lub dokumenty, inne niż wymienione w § 2 ust. 1 rozporządzenia</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Prezesa Rady Ministrów w sprawie wymagań dla dokumentów elektronicznych, przekazywane</w:t>
      </w:r>
      <w:r>
        <w:rPr>
          <w:rFonts w:ascii="Times New Roman" w:hAnsi="Times New Roman" w:cs="Times New Roman"/>
          <w:color w:val="000000"/>
          <w:sz w:val="24"/>
          <w:szCs w:val="24"/>
        </w:rPr>
        <w:t xml:space="preserve"> </w:t>
      </w:r>
      <w:r w:rsidRPr="00097F0A">
        <w:rPr>
          <w:rFonts w:ascii="Times New Roman" w:hAnsi="Times New Roman" w:cs="Times New Roman"/>
          <w:color w:val="000000"/>
          <w:sz w:val="24"/>
          <w:szCs w:val="24"/>
        </w:rPr>
        <w:t>w postępowaniu sporządza się w postaci elektronicznej:</w:t>
      </w:r>
    </w:p>
    <w:p w:rsidR="007076F9" w:rsidRDefault="007076F9" w:rsidP="007076F9">
      <w:pPr>
        <w:pStyle w:val="Akapitzlist"/>
        <w:numPr>
          <w:ilvl w:val="0"/>
          <w:numId w:val="29"/>
        </w:numPr>
        <w:autoSpaceDE w:val="0"/>
        <w:autoSpaceDN w:val="0"/>
        <w:adjustRightInd w:val="0"/>
        <w:spacing w:after="0" w:line="240" w:lineRule="auto"/>
        <w:ind w:left="1134" w:hanging="283"/>
        <w:jc w:val="both"/>
        <w:rPr>
          <w:rFonts w:ascii="Times New Roman" w:hAnsi="Times New Roman" w:cs="Times New Roman"/>
          <w:color w:val="000000"/>
          <w:sz w:val="24"/>
          <w:szCs w:val="24"/>
        </w:rPr>
      </w:pPr>
      <w:r w:rsidRPr="00097F0A">
        <w:rPr>
          <w:rFonts w:ascii="Times New Roman" w:hAnsi="Times New Roman" w:cs="Times New Roman"/>
          <w:color w:val="000000"/>
          <w:sz w:val="24"/>
          <w:szCs w:val="24"/>
        </w:rPr>
        <w:t>w formatach danych określonych w przepisach rozporządzenia Rady Ministrów w</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sprawie Krajowych Ram Interoperacyjności (i przekazuje się jako załącznik), lub</w:t>
      </w:r>
    </w:p>
    <w:p w:rsidR="007076F9" w:rsidRPr="007076F9" w:rsidRDefault="007076F9" w:rsidP="007076F9">
      <w:pPr>
        <w:pStyle w:val="Akapitzlist"/>
        <w:numPr>
          <w:ilvl w:val="0"/>
          <w:numId w:val="29"/>
        </w:numPr>
        <w:autoSpaceDE w:val="0"/>
        <w:autoSpaceDN w:val="0"/>
        <w:adjustRightInd w:val="0"/>
        <w:spacing w:after="0" w:line="240" w:lineRule="auto"/>
        <w:ind w:left="1134" w:hanging="283"/>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jako tekst wpisany bezpośrednio do wiadomości przekazywanej przy użyciu środków</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komunikacji elektronicznej (np. w treści wiadomości e-mail lub w treści „Formularza do</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komunikacji”).</w:t>
      </w:r>
    </w:p>
    <w:p w:rsidR="007076F9" w:rsidRPr="007076F9"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7076F9">
        <w:rPr>
          <w:rFonts w:ascii="Times New Roman" w:hAnsi="Times New Roman" w:cs="Times New Roman"/>
          <w:color w:val="000000"/>
          <w:sz w:val="24"/>
          <w:szCs w:val="24"/>
        </w:rPr>
        <w:lastRenderedPageBreak/>
        <w:t>Jeżeli dokumenty elektroniczne, przekazywane przy użyciu środków komunikacji elektronicznej,</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zawierają informacje stanowiące tajemnicę przedsiębiorstwa w rozumieniu przepisów ustawy z</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dnia 16 kwietnia 1993 r. o zwalczaniu nieuczciwej konkurencji (Dz. U. z 2020 r. poz. 1913 oraz z</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2021 r. poz. 1655) wykonawca, w celu utrzymania w poufności tych informacji, przekazuje je w</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wydzielonym i odpowiednio oznaczonym pliku, wraz z jednoczesnym zaznaczeniem w nazwie</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pliku „Dokument stanowiący tajemnicę przedsiębiorstwa”.</w:t>
      </w:r>
    </w:p>
    <w:p w:rsidR="007076F9" w:rsidRPr="007076F9"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7076F9">
        <w:rPr>
          <w:rFonts w:ascii="Times New Roman" w:hAnsi="Times New Roman" w:cs="Times New Roman"/>
          <w:color w:val="000000"/>
          <w:sz w:val="24"/>
          <w:szCs w:val="24"/>
        </w:rPr>
        <w:t xml:space="preserve">Komunikacja w postępowaniu, </w:t>
      </w:r>
      <w:r w:rsidRPr="007076F9">
        <w:rPr>
          <w:rFonts w:ascii="Times New Roman" w:hAnsi="Times New Roman" w:cs="Times New Roman"/>
          <w:b/>
          <w:bCs/>
          <w:color w:val="000000"/>
          <w:sz w:val="24"/>
          <w:szCs w:val="24"/>
        </w:rPr>
        <w:t xml:space="preserve">z wyłączeniem składania ofert/wniosków </w:t>
      </w:r>
      <w:r>
        <w:rPr>
          <w:rFonts w:ascii="Times New Roman" w:hAnsi="Times New Roman" w:cs="Times New Roman"/>
          <w:b/>
          <w:bCs/>
          <w:color w:val="000000"/>
          <w:sz w:val="24"/>
          <w:szCs w:val="24"/>
        </w:rPr>
        <w:t xml:space="preserve">                                       </w:t>
      </w:r>
      <w:r w:rsidRPr="007076F9">
        <w:rPr>
          <w:rFonts w:ascii="Times New Roman" w:hAnsi="Times New Roman" w:cs="Times New Roman"/>
          <w:b/>
          <w:bCs/>
          <w:color w:val="000000"/>
          <w:sz w:val="24"/>
          <w:szCs w:val="24"/>
        </w:rPr>
        <w:t>o dopuszczenie do</w:t>
      </w:r>
      <w:r>
        <w:rPr>
          <w:rFonts w:ascii="Times New Roman" w:hAnsi="Times New Roman" w:cs="Times New Roman"/>
          <w:b/>
          <w:bCs/>
          <w:color w:val="000000"/>
          <w:sz w:val="24"/>
          <w:szCs w:val="24"/>
        </w:rPr>
        <w:t xml:space="preserve"> </w:t>
      </w:r>
      <w:r w:rsidRPr="007076F9">
        <w:rPr>
          <w:rFonts w:ascii="Times New Roman" w:hAnsi="Times New Roman" w:cs="Times New Roman"/>
          <w:b/>
          <w:bCs/>
          <w:color w:val="000000"/>
          <w:sz w:val="24"/>
          <w:szCs w:val="24"/>
        </w:rPr>
        <w:t>udziału w postępowaniu</w:t>
      </w:r>
      <w:r w:rsidRPr="007076F9">
        <w:rPr>
          <w:rFonts w:ascii="Times New Roman" w:hAnsi="Times New Roman" w:cs="Times New Roman"/>
          <w:color w:val="000000"/>
          <w:sz w:val="24"/>
          <w:szCs w:val="24"/>
        </w:rPr>
        <w:t>, odbywa się drogą elektroniczną za pośrednictwem formularzy do</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komunikacji dostępnych w zakładce „Formularze” („Formularze do komunikacji”). Za</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pośrednictwem „Formularzy do komunikacji” odbywa się w szczególności przekazywanie</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wezwań i zawiadomień, zadawanie pytań i udzielanie odpowiedzi. Formularze do komunikacji</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umożliwiają również dołączenie załącznika do przesyłanej wiadomości (przycisk „dodaj</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załącznik”).</w:t>
      </w:r>
    </w:p>
    <w:p w:rsidR="007076F9" w:rsidRPr="007076F9"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7076F9">
        <w:rPr>
          <w:rFonts w:ascii="Times New Roman" w:hAnsi="Times New Roman" w:cs="Times New Roman"/>
          <w:color w:val="000000"/>
          <w:sz w:val="24"/>
          <w:szCs w:val="24"/>
        </w:rPr>
        <w:t xml:space="preserve">W przypadku załączników, które są zgodnie z ustawą </w:t>
      </w:r>
      <w:proofErr w:type="spellStart"/>
      <w:r w:rsidRPr="007076F9">
        <w:rPr>
          <w:rFonts w:ascii="Times New Roman" w:hAnsi="Times New Roman" w:cs="Times New Roman"/>
          <w:color w:val="000000"/>
          <w:sz w:val="24"/>
          <w:szCs w:val="24"/>
        </w:rPr>
        <w:t>Pzp</w:t>
      </w:r>
      <w:proofErr w:type="spellEnd"/>
      <w:r w:rsidRPr="007076F9">
        <w:rPr>
          <w:rFonts w:ascii="Times New Roman" w:hAnsi="Times New Roman" w:cs="Times New Roman"/>
          <w:color w:val="000000"/>
          <w:sz w:val="24"/>
          <w:szCs w:val="24"/>
        </w:rPr>
        <w:t xml:space="preserve"> lub rozporządzeniem Prezesa Rady</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Ministrów w sprawie wymagań dla dokumentów elektronicznych opatrzone kwalifikowanym</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podpisem elektronicznym, podpisem zaufanym lub podpisem osobistym, mogą być opatrzone,</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zgodnie z wyborem wykonawcy/wykonawcy wspólnie ubiegającego się o udzielenie</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 xml:space="preserve">zamówienia/podmiotu udostępniającego zasoby, </w:t>
      </w:r>
      <w:r w:rsidRPr="007076F9">
        <w:rPr>
          <w:rFonts w:ascii="Times New Roman" w:hAnsi="Times New Roman" w:cs="Times New Roman"/>
          <w:b/>
          <w:bCs/>
          <w:color w:val="000000"/>
          <w:sz w:val="24"/>
          <w:szCs w:val="24"/>
        </w:rPr>
        <w:t xml:space="preserve">podpisem zewnętrznym </w:t>
      </w:r>
      <w:r w:rsidRPr="007076F9">
        <w:rPr>
          <w:rFonts w:ascii="Times New Roman" w:hAnsi="Times New Roman" w:cs="Times New Roman"/>
          <w:color w:val="000000"/>
          <w:sz w:val="24"/>
          <w:szCs w:val="24"/>
        </w:rPr>
        <w:t xml:space="preserve">lub </w:t>
      </w:r>
      <w:r w:rsidRPr="007076F9">
        <w:rPr>
          <w:rFonts w:ascii="Times New Roman" w:hAnsi="Times New Roman" w:cs="Times New Roman"/>
          <w:b/>
          <w:bCs/>
          <w:color w:val="000000"/>
          <w:sz w:val="24"/>
          <w:szCs w:val="24"/>
        </w:rPr>
        <w:t>wewnętrznym</w:t>
      </w:r>
      <w:r w:rsidRPr="007076F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W zależności od rodzaju podpisu i jego typu (zewnętrzny, wewnętrzny) dodaje się do</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przesyłanej wiadomości uprzednio podpisane dokumenty wraz z wygenerowanym plikiem</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podpisu (typ zewnętrzny) lub dokument z wszytym podpisem (typ wewnętrzny).</w:t>
      </w:r>
    </w:p>
    <w:p w:rsidR="007076F9" w:rsidRPr="007076F9"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7076F9">
        <w:rPr>
          <w:rFonts w:ascii="Times New Roman" w:hAnsi="Times New Roman" w:cs="Times New Roman"/>
          <w:color w:val="000000"/>
          <w:sz w:val="24"/>
          <w:szCs w:val="24"/>
        </w:rPr>
        <w:t>Możliwość korzystania w postępowaniu z „Formularzy do komunikacji” w pełnym zakresie</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wymaga posiadania konta „Wykonawcy” na Platformie e-Zamówienia oraz zalogowania się na</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Platformie e-Zamówienia. Do korzystania z „Formularzy do komunikacji” służących do</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zadawania pytań dotyczących treści dokumentów zamówienia wystarczające jest posiadanie</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tzw. konta uproszczonego na Platformie e-Zamówienia.</w:t>
      </w:r>
    </w:p>
    <w:p w:rsidR="007076F9" w:rsidRPr="007076F9"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7076F9">
        <w:rPr>
          <w:rFonts w:ascii="Times New Roman" w:hAnsi="Times New Roman" w:cs="Times New Roman"/>
          <w:color w:val="000000"/>
          <w:sz w:val="24"/>
          <w:szCs w:val="24"/>
        </w:rPr>
        <w:t>Wszystkie wysłane i odebrane w postępowaniu przez wykonawcę wiadomości widoczne są po</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zalogowaniu w podglądzie postępowania w zakładce „Komunikacja”.</w:t>
      </w:r>
    </w:p>
    <w:p w:rsidR="007076F9" w:rsidRPr="007076F9"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7076F9">
        <w:rPr>
          <w:rFonts w:ascii="Times New Roman" w:hAnsi="Times New Roman" w:cs="Times New Roman"/>
          <w:color w:val="000000"/>
          <w:sz w:val="24"/>
          <w:szCs w:val="24"/>
        </w:rPr>
        <w:t>Maksymalny rozmiar plików przesyłanych za pośrednictwem „Formularzy do komunikacji”</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wynosi 150 MB (wielkość ta dotyczy plików przesyłanych jako załączniki do jednego</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formularza).</w:t>
      </w:r>
    </w:p>
    <w:p w:rsidR="007076F9" w:rsidRPr="007076F9"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7076F9">
        <w:rPr>
          <w:rFonts w:ascii="Times New Roman" w:hAnsi="Times New Roman" w:cs="Times New Roman"/>
          <w:color w:val="000000"/>
          <w:sz w:val="24"/>
          <w:szCs w:val="24"/>
        </w:rPr>
        <w:t>Minimalne wymagania techniczne dotyczące sprzętu używanego w celu korzystania z usług</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 xml:space="preserve">Platformy e-Zamówienia oraz informacje dotyczące specyfikacji połączenia określa </w:t>
      </w:r>
      <w:r w:rsidRPr="007076F9">
        <w:rPr>
          <w:rFonts w:ascii="Times New Roman" w:hAnsi="Times New Roman" w:cs="Times New Roman"/>
          <w:i/>
          <w:iCs/>
          <w:color w:val="000000"/>
          <w:sz w:val="24"/>
          <w:szCs w:val="24"/>
        </w:rPr>
        <w:t>Regulamin</w:t>
      </w:r>
      <w:r>
        <w:rPr>
          <w:rFonts w:ascii="Times New Roman" w:hAnsi="Times New Roman" w:cs="Times New Roman"/>
          <w:i/>
          <w:iCs/>
          <w:color w:val="000000"/>
          <w:sz w:val="24"/>
          <w:szCs w:val="24"/>
        </w:rPr>
        <w:t xml:space="preserve"> </w:t>
      </w:r>
      <w:r w:rsidRPr="007076F9">
        <w:rPr>
          <w:rFonts w:ascii="Times New Roman" w:hAnsi="Times New Roman" w:cs="Times New Roman"/>
          <w:i/>
          <w:iCs/>
          <w:color w:val="000000"/>
          <w:sz w:val="24"/>
          <w:szCs w:val="24"/>
        </w:rPr>
        <w:t>Platformy e-Zamówienia.</w:t>
      </w:r>
    </w:p>
    <w:p w:rsidR="007076F9" w:rsidRPr="007076F9"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7076F9">
        <w:rPr>
          <w:rFonts w:ascii="Times New Roman" w:hAnsi="Times New Roman" w:cs="Times New Roman"/>
          <w:color w:val="000000"/>
          <w:sz w:val="24"/>
          <w:szCs w:val="24"/>
        </w:rPr>
        <w:t>W przypadku problemów technicznych i awarii związanych z funkcjonowaniem Platformy e-</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Zamówienia użytkownicy mogą skorzystać ze wsparcia technicznego dostępnego poprzez</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 xml:space="preserve">formularz udostępniony na stronie internetowej </w:t>
      </w:r>
      <w:r w:rsidRPr="007076F9">
        <w:rPr>
          <w:rFonts w:ascii="Times New Roman" w:hAnsi="Times New Roman" w:cs="Times New Roman"/>
          <w:color w:val="0563C2"/>
          <w:sz w:val="24"/>
          <w:szCs w:val="24"/>
        </w:rPr>
        <w:t xml:space="preserve">https://ezamowienia.gov.pl </w:t>
      </w:r>
      <w:r w:rsidRPr="007076F9">
        <w:rPr>
          <w:rFonts w:ascii="Times New Roman" w:hAnsi="Times New Roman" w:cs="Times New Roman"/>
          <w:color w:val="000000"/>
          <w:sz w:val="24"/>
          <w:szCs w:val="24"/>
        </w:rPr>
        <w:t>w zakładce „Zgłoś</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problem”.</w:t>
      </w:r>
    </w:p>
    <w:p w:rsidR="007076F9" w:rsidRPr="007076F9"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7076F9">
        <w:rPr>
          <w:rFonts w:ascii="Times New Roman" w:hAnsi="Times New Roman" w:cs="Times New Roman"/>
          <w:color w:val="000000"/>
          <w:sz w:val="24"/>
          <w:szCs w:val="24"/>
        </w:rPr>
        <w:t>W szczególnie uzasadnionych przypadkach uniemożliwiających komunikację wykonawcy i</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Zamawiającego za pośrednictwem Platformy e-Zamówienia, Zamawiający dopuszcza</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 xml:space="preserve">komunikację za pomocą elektronicznej skrzynki podawczej (ESP) na </w:t>
      </w:r>
      <w:proofErr w:type="spellStart"/>
      <w:r w:rsidRPr="007076F9">
        <w:rPr>
          <w:rFonts w:ascii="Times New Roman" w:hAnsi="Times New Roman" w:cs="Times New Roman"/>
          <w:color w:val="000000"/>
          <w:sz w:val="24"/>
          <w:szCs w:val="24"/>
        </w:rPr>
        <w:t>ePUAP</w:t>
      </w:r>
      <w:proofErr w:type="spellEnd"/>
      <w:r w:rsidRPr="007076F9">
        <w:rPr>
          <w:rFonts w:ascii="Times New Roman" w:hAnsi="Times New Roman" w:cs="Times New Roman"/>
          <w:color w:val="000000"/>
          <w:sz w:val="24"/>
          <w:szCs w:val="24"/>
        </w:rPr>
        <w:t>: Urząd Gminy</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Smołdzino /p9it8p56sn/ESP (</w:t>
      </w:r>
      <w:r w:rsidRPr="007076F9">
        <w:rPr>
          <w:rFonts w:ascii="Times New Roman" w:hAnsi="Times New Roman" w:cs="Times New Roman"/>
          <w:b/>
          <w:bCs/>
          <w:color w:val="000000"/>
          <w:sz w:val="24"/>
          <w:szCs w:val="24"/>
        </w:rPr>
        <w:t>nie dotyczy składania ofert/wniosków o dopuszczenie do udziału</w:t>
      </w:r>
      <w:r>
        <w:rPr>
          <w:rFonts w:ascii="Times New Roman" w:hAnsi="Times New Roman" w:cs="Times New Roman"/>
          <w:b/>
          <w:bCs/>
          <w:color w:val="000000"/>
          <w:sz w:val="24"/>
          <w:szCs w:val="24"/>
        </w:rPr>
        <w:t xml:space="preserve"> </w:t>
      </w:r>
      <w:r w:rsidRPr="007076F9">
        <w:rPr>
          <w:rFonts w:ascii="Times New Roman" w:hAnsi="Times New Roman" w:cs="Times New Roman"/>
          <w:b/>
          <w:bCs/>
          <w:color w:val="000000"/>
          <w:sz w:val="24"/>
          <w:szCs w:val="24"/>
        </w:rPr>
        <w:t>w postępowaniu</w:t>
      </w:r>
      <w:r w:rsidRPr="007076F9">
        <w:rPr>
          <w:rFonts w:ascii="Times New Roman" w:hAnsi="Times New Roman" w:cs="Times New Roman"/>
          <w:color w:val="000000"/>
          <w:sz w:val="24"/>
          <w:szCs w:val="24"/>
        </w:rPr>
        <w:t>).</w:t>
      </w:r>
    </w:p>
    <w:p w:rsidR="007076F9" w:rsidRPr="007076F9"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7076F9">
        <w:rPr>
          <w:rFonts w:ascii="Times New Roman" w:hAnsi="Times New Roman" w:cs="Times New Roman"/>
          <w:color w:val="000000"/>
          <w:sz w:val="24"/>
          <w:szCs w:val="24"/>
        </w:rPr>
        <w:t>W korespondencji kierowanej do Zamawiającego Wykonawcy powinni posługiwać się numerem</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przedmiotowego postępowania.</w:t>
      </w:r>
    </w:p>
    <w:p w:rsidR="007076F9" w:rsidRPr="007076F9"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7076F9">
        <w:rPr>
          <w:rFonts w:ascii="Times New Roman" w:hAnsi="Times New Roman" w:cs="Times New Roman"/>
          <w:color w:val="000000"/>
          <w:sz w:val="24"/>
          <w:szCs w:val="24"/>
        </w:rPr>
        <w:t>Wykonawca może zwrócić się do zamawiającego z wnioskiem o wyjaśnienie treści SWZ.</w:t>
      </w:r>
    </w:p>
    <w:p w:rsidR="007076F9" w:rsidRPr="007076F9"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7076F9">
        <w:rPr>
          <w:rFonts w:ascii="Times New Roman" w:hAnsi="Times New Roman" w:cs="Times New Roman"/>
          <w:color w:val="000000"/>
          <w:sz w:val="24"/>
          <w:szCs w:val="24"/>
        </w:rPr>
        <w:lastRenderedPageBreak/>
        <w:t>Zamawiający jest obowiązany udzielić wyjaśnień niezwłocznie, jednak nie później niż na 2 dni</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przed upływem terminu składania ofert pod warunkiem, że wniosek o wyjaśnienie treści SWZ</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wpłynął do zamawiającego nie później niż na 4 dni przed upływem terminu składania ofert.</w:t>
      </w:r>
    </w:p>
    <w:p w:rsidR="007076F9" w:rsidRPr="007076F9"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7076F9">
        <w:rPr>
          <w:rFonts w:ascii="Times New Roman" w:hAnsi="Times New Roman" w:cs="Times New Roman"/>
          <w:color w:val="000000"/>
          <w:sz w:val="24"/>
          <w:szCs w:val="24"/>
        </w:rPr>
        <w:t>Jeżeli zamawiający nie udzieli wyjaśnień w terminie, o którym mowa w pkt 21, przedłuża termin</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składania ofert o czas niezbędny do zapoznania się wszystkich zainteresowanych wykonawców z</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wyjaśnieniami niezbędnymi do należytego przygotowania i złożenia ofert.</w:t>
      </w:r>
    </w:p>
    <w:p w:rsidR="007076F9" w:rsidRPr="007076F9"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7076F9">
        <w:rPr>
          <w:rFonts w:ascii="Times New Roman" w:hAnsi="Times New Roman" w:cs="Times New Roman"/>
          <w:color w:val="000000"/>
          <w:sz w:val="24"/>
          <w:szCs w:val="24"/>
        </w:rPr>
        <w:t>W przypadku gdy wniosek o wyjaśnienie treści SWZ nie wpłynął w terminie, o którym mowa w</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pkt 22, zamawiający nie ma obowiązku udzielania wyjaśnień SWZ oraz obowiązku przedłużenia</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terminu składania ofert.</w:t>
      </w:r>
    </w:p>
    <w:p w:rsidR="007076F9" w:rsidRPr="007076F9"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7076F9">
        <w:rPr>
          <w:rFonts w:ascii="Times New Roman" w:hAnsi="Times New Roman" w:cs="Times New Roman"/>
          <w:color w:val="000000"/>
          <w:sz w:val="24"/>
          <w:szCs w:val="24"/>
        </w:rPr>
        <w:t>Przedłużenie terminu składania ofert nie wpływa na bieg terminu składania wniosku o</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wyjaśnienie treści SWZ.</w:t>
      </w:r>
    </w:p>
    <w:p w:rsidR="007076F9" w:rsidRPr="007076F9"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7076F9">
        <w:rPr>
          <w:rFonts w:ascii="Times New Roman" w:hAnsi="Times New Roman" w:cs="Times New Roman"/>
          <w:color w:val="000000"/>
          <w:sz w:val="24"/>
          <w:szCs w:val="24"/>
        </w:rPr>
        <w:t>Treść zapytań wraz z wyjaśnieniami zamawiający udostępnia, bez ujawniania źródła zapytania,</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na stronie internetowej prowadzonego postępowania.</w:t>
      </w:r>
    </w:p>
    <w:p w:rsidR="007076F9" w:rsidRPr="007076F9"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7076F9">
        <w:rPr>
          <w:rFonts w:ascii="Times New Roman" w:hAnsi="Times New Roman" w:cs="Times New Roman"/>
          <w:color w:val="000000"/>
          <w:sz w:val="24"/>
          <w:szCs w:val="24"/>
        </w:rPr>
        <w:t>W uzasadnionych przypadkach Zamawiający może przed upływem terminu składania ofert</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zmienić treść SWZ.</w:t>
      </w:r>
    </w:p>
    <w:p w:rsidR="007076F9" w:rsidRPr="007076F9" w:rsidRDefault="007076F9" w:rsidP="007076F9">
      <w:pPr>
        <w:pStyle w:val="Akapitzlist"/>
        <w:numPr>
          <w:ilvl w:val="0"/>
          <w:numId w:val="28"/>
        </w:numPr>
        <w:autoSpaceDE w:val="0"/>
        <w:autoSpaceDN w:val="0"/>
        <w:adjustRightInd w:val="0"/>
        <w:spacing w:after="0" w:line="240" w:lineRule="auto"/>
        <w:ind w:hanging="436"/>
        <w:jc w:val="both"/>
        <w:rPr>
          <w:rFonts w:ascii="Times New Roman" w:hAnsi="Times New Roman" w:cs="Times New Roman"/>
          <w:b/>
          <w:bCs/>
          <w:sz w:val="24"/>
          <w:szCs w:val="24"/>
        </w:rPr>
      </w:pPr>
      <w:r w:rsidRPr="007076F9">
        <w:rPr>
          <w:rFonts w:ascii="Times New Roman" w:hAnsi="Times New Roman" w:cs="Times New Roman"/>
          <w:color w:val="000000"/>
          <w:sz w:val="24"/>
          <w:szCs w:val="24"/>
        </w:rPr>
        <w:t>Wszelkie uzupełnienia i ustalenia oraz zmiany, w tym zmiany terminów, jak również pytania</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wykonawców wraz z wyjaśnieniami stają się integralną częścią SWZ i będą wiążące przy</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składaniu ofert. Wszelkie prawa i zobowiązania wykonawcy odnośnie wcześniej ustalonych</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terminów będą podlegały nowemu terminowi.</w:t>
      </w:r>
    </w:p>
    <w:p w:rsidR="007076F9" w:rsidRPr="007076F9" w:rsidRDefault="007076F9" w:rsidP="007076F9">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7076F9">
        <w:rPr>
          <w:rFonts w:ascii="Times New Roman" w:hAnsi="Times New Roman" w:cs="Times New Roman"/>
          <w:b/>
          <w:bCs/>
          <w:color w:val="000000"/>
          <w:sz w:val="24"/>
          <w:szCs w:val="24"/>
        </w:rPr>
        <w:t>OPIS SPOSOBU PRZYGOTOWANIA OFERT ORAZ WYMAGANIA FORMALNE DOTYCZĄCE</w:t>
      </w:r>
      <w:r>
        <w:rPr>
          <w:rFonts w:ascii="Times New Roman" w:hAnsi="Times New Roman" w:cs="Times New Roman"/>
          <w:b/>
          <w:bCs/>
          <w:color w:val="000000"/>
          <w:sz w:val="24"/>
          <w:szCs w:val="24"/>
        </w:rPr>
        <w:t xml:space="preserve"> </w:t>
      </w:r>
      <w:r w:rsidRPr="007076F9">
        <w:rPr>
          <w:rFonts w:ascii="Times New Roman" w:hAnsi="Times New Roman" w:cs="Times New Roman"/>
          <w:b/>
          <w:bCs/>
          <w:color w:val="000000"/>
          <w:sz w:val="24"/>
          <w:szCs w:val="24"/>
        </w:rPr>
        <w:t>SKŁADANYCH OŚWIADCZEŃ I DOKUMENTÓW</w:t>
      </w:r>
      <w:r>
        <w:rPr>
          <w:rFonts w:ascii="Times New Roman" w:hAnsi="Times New Roman" w:cs="Times New Roman"/>
          <w:b/>
          <w:bCs/>
          <w:color w:val="000000"/>
          <w:sz w:val="24"/>
          <w:szCs w:val="24"/>
        </w:rPr>
        <w:t>:</w:t>
      </w:r>
    </w:p>
    <w:p w:rsidR="007076F9" w:rsidRDefault="007076F9" w:rsidP="007076F9">
      <w:pPr>
        <w:pStyle w:val="Akapitzlist"/>
        <w:numPr>
          <w:ilvl w:val="0"/>
          <w:numId w:val="30"/>
        </w:numPr>
        <w:autoSpaceDE w:val="0"/>
        <w:autoSpaceDN w:val="0"/>
        <w:adjustRightInd w:val="0"/>
        <w:spacing w:after="0" w:line="240" w:lineRule="auto"/>
        <w:ind w:hanging="436"/>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7076F9">
        <w:rPr>
          <w:rFonts w:ascii="Times New Roman" w:hAnsi="Times New Roman" w:cs="Times New Roman"/>
          <w:color w:val="000000"/>
          <w:sz w:val="24"/>
          <w:szCs w:val="24"/>
        </w:rPr>
        <w:t xml:space="preserve">ykonawca może złożyć tylko jedną ofertę. Treść oferty musi być zgodna </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z wymaganiami</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zamawiającego określonymi w SWZ.</w:t>
      </w:r>
    </w:p>
    <w:p w:rsidR="007076F9" w:rsidRDefault="007076F9" w:rsidP="007076F9">
      <w:pPr>
        <w:pStyle w:val="Akapitzlist"/>
        <w:numPr>
          <w:ilvl w:val="0"/>
          <w:numId w:val="3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b/>
          <w:bCs/>
          <w:color w:val="000000"/>
          <w:sz w:val="24"/>
          <w:szCs w:val="24"/>
        </w:rPr>
        <w:t>Ofertę, oświadczenia o niepodleganiu wykluczeniu oraz spełnianiu warunków udziału w</w:t>
      </w:r>
      <w:r>
        <w:rPr>
          <w:rFonts w:ascii="Times New Roman" w:hAnsi="Times New Roman" w:cs="Times New Roman"/>
          <w:b/>
          <w:bCs/>
          <w:color w:val="000000"/>
          <w:sz w:val="24"/>
          <w:szCs w:val="24"/>
        </w:rPr>
        <w:t xml:space="preserve"> </w:t>
      </w:r>
      <w:r w:rsidRPr="007076F9">
        <w:rPr>
          <w:rFonts w:ascii="Times New Roman" w:hAnsi="Times New Roman" w:cs="Times New Roman"/>
          <w:b/>
          <w:bCs/>
          <w:color w:val="000000"/>
          <w:sz w:val="24"/>
          <w:szCs w:val="24"/>
        </w:rPr>
        <w:t>postępowaniu, składa się, pod rygorem nieważności, w formie elektronicznej lub w postaci</w:t>
      </w:r>
      <w:r>
        <w:rPr>
          <w:rFonts w:ascii="Times New Roman" w:hAnsi="Times New Roman" w:cs="Times New Roman"/>
          <w:b/>
          <w:bCs/>
          <w:color w:val="000000"/>
          <w:sz w:val="24"/>
          <w:szCs w:val="24"/>
        </w:rPr>
        <w:t xml:space="preserve"> </w:t>
      </w:r>
      <w:r w:rsidRPr="007076F9">
        <w:rPr>
          <w:rFonts w:ascii="Times New Roman" w:hAnsi="Times New Roman" w:cs="Times New Roman"/>
          <w:b/>
          <w:bCs/>
          <w:color w:val="000000"/>
          <w:sz w:val="24"/>
          <w:szCs w:val="24"/>
        </w:rPr>
        <w:t>elektronicznej opatrzonej podpisem zaufanym lub podpisem osobistym</w:t>
      </w:r>
      <w:r w:rsidRPr="007076F9">
        <w:rPr>
          <w:rFonts w:ascii="Times New Roman" w:hAnsi="Times New Roman" w:cs="Times New Roman"/>
          <w:color w:val="000000"/>
          <w:sz w:val="24"/>
          <w:szCs w:val="24"/>
        </w:rPr>
        <w:t>.</w:t>
      </w:r>
    </w:p>
    <w:p w:rsidR="007076F9" w:rsidRDefault="007076F9" w:rsidP="007076F9">
      <w:pPr>
        <w:pStyle w:val="Akapitzlist"/>
        <w:numPr>
          <w:ilvl w:val="0"/>
          <w:numId w:val="3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Oferta powinna być podpisana przez osobę upoważnioną do reprezentowania wykonawcy</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i zaciągania zobowiązań w wysokości odpowiadającej cenie oferty.</w:t>
      </w:r>
    </w:p>
    <w:p w:rsidR="007076F9" w:rsidRPr="007076F9" w:rsidRDefault="007076F9" w:rsidP="007076F9">
      <w:pPr>
        <w:pStyle w:val="Akapitzlist"/>
        <w:numPr>
          <w:ilvl w:val="0"/>
          <w:numId w:val="3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Ofertę sporządza się w języku polskim na Formularzu Ofertowym – zgodnie z Załącznikiem nr 1</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do SWZ. Wraz z ofertą Wykonawca jest zobowiązany złożyć:</w:t>
      </w:r>
    </w:p>
    <w:p w:rsidR="007076F9" w:rsidRDefault="007076F9" w:rsidP="007076F9">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7076F9">
        <w:rPr>
          <w:rFonts w:ascii="Times New Roman" w:hAnsi="Times New Roman" w:cs="Times New Roman"/>
          <w:color w:val="000000"/>
          <w:sz w:val="24"/>
          <w:szCs w:val="24"/>
        </w:rPr>
        <w:t>świadczenie o braku podstaw wykluczenia z postępowania,</w:t>
      </w:r>
    </w:p>
    <w:p w:rsidR="007076F9" w:rsidRDefault="007076F9" w:rsidP="007076F9">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oświadczenie o spełnianiu warunków udziału w postępowaniu,</w:t>
      </w:r>
    </w:p>
    <w:p w:rsidR="007076F9" w:rsidRDefault="007076F9" w:rsidP="007076F9">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oświadczenie, z którego wynika, które roboty budowlane wykonają poszczególni wykonawcy</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w przypadku wspólnego ubiegania się o udzielenie zamówienia (jeżeli dotyczy),</w:t>
      </w:r>
    </w:p>
    <w:p w:rsidR="007076F9" w:rsidRDefault="007076F9" w:rsidP="007076F9">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zobowiązanie podmiotu udostępniającego zasoby (jeżeli dotyczy),</w:t>
      </w:r>
    </w:p>
    <w:p w:rsidR="007076F9" w:rsidRDefault="007076F9" w:rsidP="007076F9">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dokumenty, z których wynika prawo do podpisania oferty, odpowiednie pełnomocnictwa</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(jeżeli dotyczy),</w:t>
      </w:r>
    </w:p>
    <w:p w:rsidR="007076F9" w:rsidRDefault="007076F9" w:rsidP="007076F9">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wykaz rozwiązań równoważnych wraz z dokumentami wykazującymi równoważność</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rozwiązań (tj. atesty, aprobaty, deklaracje zgodności przepisami i normami i normami oraz</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karty katalogowe producentów materiałów równoważnych, potwierdzających, że</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proponowane rozwiązania w równoważnym stopniu spełniają wymagania określone w</w:t>
      </w:r>
      <w:r>
        <w:rPr>
          <w:rFonts w:ascii="Times New Roman" w:hAnsi="Times New Roman" w:cs="Times New Roman"/>
          <w:color w:val="000000"/>
          <w:sz w:val="24"/>
          <w:szCs w:val="24"/>
        </w:rPr>
        <w:t xml:space="preserve"> d</w:t>
      </w:r>
      <w:r w:rsidRPr="007076F9">
        <w:rPr>
          <w:rFonts w:ascii="Times New Roman" w:hAnsi="Times New Roman" w:cs="Times New Roman"/>
          <w:color w:val="000000"/>
          <w:sz w:val="24"/>
          <w:szCs w:val="24"/>
        </w:rPr>
        <w:t>okumentacji projektowej),</w:t>
      </w:r>
    </w:p>
    <w:p w:rsidR="007076F9" w:rsidRPr="007076F9" w:rsidRDefault="007076F9" w:rsidP="007076F9">
      <w:pPr>
        <w:pStyle w:val="Akapitzlist"/>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oryginał gwarancji lub poręczenia, jeżeli wadium wnoszone jest w innej formie niż pieniądz.</w:t>
      </w:r>
    </w:p>
    <w:p w:rsidR="007076F9" w:rsidRDefault="007076F9" w:rsidP="007076F9">
      <w:pPr>
        <w:pStyle w:val="Akapitzlist"/>
        <w:numPr>
          <w:ilvl w:val="0"/>
          <w:numId w:val="3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Wykonawca składa ofertę za pośrednictwem zakładki „Oferty/wnioski”, widocznej w podglądzie</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 xml:space="preserve">postępowania po zalogowaniu się na konto Wykonawcy. Po wybraniu </w:t>
      </w:r>
      <w:r w:rsidRPr="007076F9">
        <w:rPr>
          <w:rFonts w:ascii="Times New Roman" w:hAnsi="Times New Roman" w:cs="Times New Roman"/>
          <w:color w:val="000000"/>
          <w:sz w:val="24"/>
          <w:szCs w:val="24"/>
        </w:rPr>
        <w:lastRenderedPageBreak/>
        <w:t>przycisku „Złóż ofertę”</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system prezentuje okno składania oferty umożliwiające przekazanie dokumentów</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 xml:space="preserve">elektronicznych, w którym znajdują się dwa pola </w:t>
      </w:r>
      <w:proofErr w:type="spellStart"/>
      <w:r w:rsidRPr="007076F9">
        <w:rPr>
          <w:rFonts w:ascii="Times New Roman" w:hAnsi="Times New Roman" w:cs="Times New Roman"/>
          <w:color w:val="000000"/>
          <w:sz w:val="24"/>
          <w:szCs w:val="24"/>
        </w:rPr>
        <w:t>drag&amp;drop</w:t>
      </w:r>
      <w:proofErr w:type="spellEnd"/>
      <w:r w:rsidRPr="007076F9">
        <w:rPr>
          <w:rFonts w:ascii="Times New Roman" w:hAnsi="Times New Roman" w:cs="Times New Roman"/>
          <w:color w:val="000000"/>
          <w:sz w:val="24"/>
          <w:szCs w:val="24"/>
        </w:rPr>
        <w:t xml:space="preserve"> („przeciągnij” i „upuść”) służące do</w:t>
      </w:r>
      <w:r>
        <w:rPr>
          <w:rFonts w:ascii="Times New Roman" w:hAnsi="Times New Roman" w:cs="Times New Roman"/>
          <w:color w:val="000000"/>
          <w:sz w:val="24"/>
          <w:szCs w:val="24"/>
        </w:rPr>
        <w:t xml:space="preserve"> dodawania plików.</w:t>
      </w:r>
    </w:p>
    <w:p w:rsidR="007076F9" w:rsidRDefault="007076F9" w:rsidP="007076F9">
      <w:pPr>
        <w:pStyle w:val="Akapitzlist"/>
        <w:numPr>
          <w:ilvl w:val="0"/>
          <w:numId w:val="3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Jeżeli wraz z ofertą składane są dokumenty zawierające tajemnicę przedsiębiorstwa wykonawca,</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w celu utrzymania w poufności tych informacji, przekazuje je w wydzielonym i odpowiednio</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oznaczonym pliku, wraz z jednoczesnym zaznaczeniem w nazwie pliku „Dokument stanowiący</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tajemnicę przedsiębiorstwa”. Zarówno załącznik stanowiący tajemnicę przedsiębiorstwa jak i</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uzasadnienie zastrzeżenia tajemnicy przedsiębiorstwa należy dodać w polu „Załączniki i inne</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dokumenty przedstawione w ofercie przez Wykonawcę”.</w:t>
      </w:r>
    </w:p>
    <w:p w:rsidR="007076F9" w:rsidRDefault="007076F9" w:rsidP="007076F9">
      <w:pPr>
        <w:pStyle w:val="Akapitzlist"/>
        <w:numPr>
          <w:ilvl w:val="0"/>
          <w:numId w:val="3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b/>
          <w:bCs/>
          <w:color w:val="000000"/>
          <w:sz w:val="24"/>
          <w:szCs w:val="24"/>
        </w:rPr>
        <w:t xml:space="preserve">Formularz ofertowy </w:t>
      </w:r>
      <w:r w:rsidRPr="007076F9">
        <w:rPr>
          <w:rFonts w:ascii="Times New Roman" w:hAnsi="Times New Roman" w:cs="Times New Roman"/>
          <w:color w:val="000000"/>
          <w:sz w:val="24"/>
          <w:szCs w:val="24"/>
        </w:rPr>
        <w:t>podpisuje się kwalifikowanym podpisem elektronicznym, podpisem</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 xml:space="preserve">zaufanym lub podpisem osobistym. </w:t>
      </w:r>
      <w:r w:rsidRPr="007076F9">
        <w:rPr>
          <w:rFonts w:ascii="Times New Roman" w:hAnsi="Times New Roman" w:cs="Times New Roman"/>
          <w:b/>
          <w:bCs/>
          <w:color w:val="000000"/>
          <w:sz w:val="24"/>
          <w:szCs w:val="24"/>
        </w:rPr>
        <w:t>Rekomendowanym wariantem podpisu jest typ</w:t>
      </w:r>
      <w:r>
        <w:rPr>
          <w:rFonts w:ascii="Times New Roman" w:hAnsi="Times New Roman" w:cs="Times New Roman"/>
          <w:b/>
          <w:bCs/>
          <w:color w:val="000000"/>
          <w:sz w:val="24"/>
          <w:szCs w:val="24"/>
        </w:rPr>
        <w:t xml:space="preserve"> </w:t>
      </w:r>
      <w:r w:rsidRPr="007076F9">
        <w:rPr>
          <w:rFonts w:ascii="Times New Roman" w:hAnsi="Times New Roman" w:cs="Times New Roman"/>
          <w:b/>
          <w:bCs/>
          <w:color w:val="000000"/>
          <w:sz w:val="24"/>
          <w:szCs w:val="24"/>
        </w:rPr>
        <w:t>wewnętrzny</w:t>
      </w:r>
      <w:r w:rsidRPr="007076F9">
        <w:rPr>
          <w:rFonts w:ascii="Times New Roman" w:hAnsi="Times New Roman" w:cs="Times New Roman"/>
          <w:color w:val="000000"/>
          <w:sz w:val="24"/>
          <w:szCs w:val="24"/>
        </w:rPr>
        <w:t xml:space="preserve">. Podpis formularza ofertowego </w:t>
      </w:r>
      <w:r w:rsidRPr="007076F9">
        <w:rPr>
          <w:rFonts w:ascii="Times New Roman" w:hAnsi="Times New Roman" w:cs="Times New Roman"/>
          <w:b/>
          <w:bCs/>
          <w:color w:val="000000"/>
          <w:sz w:val="24"/>
          <w:szCs w:val="24"/>
        </w:rPr>
        <w:t>wariantem podpisu w typie zewnętrznym również</w:t>
      </w:r>
      <w:r>
        <w:rPr>
          <w:rFonts w:ascii="Times New Roman" w:hAnsi="Times New Roman" w:cs="Times New Roman"/>
          <w:b/>
          <w:bCs/>
          <w:color w:val="000000"/>
          <w:sz w:val="24"/>
          <w:szCs w:val="24"/>
        </w:rPr>
        <w:t xml:space="preserve"> </w:t>
      </w:r>
      <w:r w:rsidRPr="007076F9">
        <w:rPr>
          <w:rFonts w:ascii="Times New Roman" w:hAnsi="Times New Roman" w:cs="Times New Roman"/>
          <w:b/>
          <w:bCs/>
          <w:color w:val="000000"/>
          <w:sz w:val="24"/>
          <w:szCs w:val="24"/>
        </w:rPr>
        <w:t>jest możliwy</w:t>
      </w:r>
      <w:r w:rsidRPr="007076F9">
        <w:rPr>
          <w:rFonts w:ascii="Times New Roman" w:hAnsi="Times New Roman" w:cs="Times New Roman"/>
          <w:color w:val="000000"/>
          <w:sz w:val="24"/>
          <w:szCs w:val="24"/>
        </w:rPr>
        <w:t>, tylko w tym przypadku, powstały oddzielny plik podpisu dla tego formularza należy</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załączyć w polu „Załączniki i inne dokumenty przedstawione w ofercie przez Wykonawcę”.</w:t>
      </w:r>
    </w:p>
    <w:p w:rsidR="007076F9" w:rsidRDefault="007076F9" w:rsidP="007076F9">
      <w:pPr>
        <w:pStyle w:val="Akapitzlist"/>
        <w:numPr>
          <w:ilvl w:val="0"/>
          <w:numId w:val="3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b/>
          <w:bCs/>
          <w:color w:val="000000"/>
          <w:sz w:val="24"/>
          <w:szCs w:val="24"/>
        </w:rPr>
        <w:t>Pozostałe dokumenty wchodzące w skład oferty lub składane wraz z ofertą</w:t>
      </w:r>
      <w:r w:rsidRPr="007076F9">
        <w:rPr>
          <w:rFonts w:ascii="Times New Roman" w:hAnsi="Times New Roman" w:cs="Times New Roman"/>
          <w:color w:val="000000"/>
          <w:sz w:val="24"/>
          <w:szCs w:val="24"/>
        </w:rPr>
        <w:t>, które są zgodne z</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 xml:space="preserve">ustawą </w:t>
      </w:r>
      <w:proofErr w:type="spellStart"/>
      <w:r w:rsidRPr="007076F9">
        <w:rPr>
          <w:rFonts w:ascii="Times New Roman" w:hAnsi="Times New Roman" w:cs="Times New Roman"/>
          <w:color w:val="000000"/>
          <w:sz w:val="24"/>
          <w:szCs w:val="24"/>
        </w:rPr>
        <w:t>Pzp</w:t>
      </w:r>
      <w:proofErr w:type="spellEnd"/>
      <w:r w:rsidRPr="007076F9">
        <w:rPr>
          <w:rFonts w:ascii="Times New Roman" w:hAnsi="Times New Roman" w:cs="Times New Roman"/>
          <w:color w:val="000000"/>
          <w:sz w:val="24"/>
          <w:szCs w:val="24"/>
        </w:rPr>
        <w:t xml:space="preserve"> lub rozporządzeniem Prezesa Rady Ministrów w sprawie wymagań dla dokumentów</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elektronicznych opatrzone kwalifikowanym podpisem elektronicznym, podpisem zaufanym lub</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podpisem osobistym, mogą być zgodnie z wyborem wykonawcy/wykonawcy wspólnie</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ubiegającego się o udzielenie zamówienia/podmiotu udostępniającego zasoby opatrzone</w:t>
      </w:r>
      <w:r>
        <w:rPr>
          <w:rFonts w:ascii="Times New Roman" w:hAnsi="Times New Roman" w:cs="Times New Roman"/>
          <w:color w:val="000000"/>
          <w:sz w:val="24"/>
          <w:szCs w:val="24"/>
        </w:rPr>
        <w:t xml:space="preserve"> </w:t>
      </w:r>
      <w:r w:rsidRPr="007076F9">
        <w:rPr>
          <w:rFonts w:ascii="Times New Roman" w:hAnsi="Times New Roman" w:cs="Times New Roman"/>
          <w:b/>
          <w:bCs/>
          <w:color w:val="000000"/>
          <w:sz w:val="24"/>
          <w:szCs w:val="24"/>
        </w:rPr>
        <w:t xml:space="preserve">podpisem typu zewnętrznego </w:t>
      </w:r>
      <w:r w:rsidRPr="007076F9">
        <w:rPr>
          <w:rFonts w:ascii="Times New Roman" w:hAnsi="Times New Roman" w:cs="Times New Roman"/>
          <w:color w:val="000000"/>
          <w:sz w:val="24"/>
          <w:szCs w:val="24"/>
        </w:rPr>
        <w:t xml:space="preserve">lub </w:t>
      </w:r>
      <w:r w:rsidRPr="007076F9">
        <w:rPr>
          <w:rFonts w:ascii="Times New Roman" w:hAnsi="Times New Roman" w:cs="Times New Roman"/>
          <w:b/>
          <w:bCs/>
          <w:color w:val="000000"/>
          <w:sz w:val="24"/>
          <w:szCs w:val="24"/>
        </w:rPr>
        <w:t>wewnętrznego</w:t>
      </w:r>
      <w:r w:rsidRPr="007076F9">
        <w:rPr>
          <w:rFonts w:ascii="Times New Roman" w:hAnsi="Times New Roman" w:cs="Times New Roman"/>
          <w:color w:val="000000"/>
          <w:sz w:val="24"/>
          <w:szCs w:val="24"/>
        </w:rPr>
        <w:t>. W zależności od rodzaju podpisu i jego typu (zewnętrzny, wewnętrzny) w polu „Załączniki i inne dokumenty przedstawione w ofercie przez</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Wykonawcę” dodaje się uprzednio podpisane dokumenty wraz z wygenerowanym plikiem</w:t>
      </w:r>
      <w:r>
        <w:rPr>
          <w:rFonts w:ascii="Times New Roman" w:hAnsi="Times New Roman" w:cs="Times New Roman"/>
          <w:color w:val="000000"/>
          <w:sz w:val="24"/>
          <w:szCs w:val="24"/>
        </w:rPr>
        <w:t xml:space="preserve"> p</w:t>
      </w:r>
      <w:r w:rsidRPr="007076F9">
        <w:rPr>
          <w:rFonts w:ascii="Times New Roman" w:hAnsi="Times New Roman" w:cs="Times New Roman"/>
          <w:color w:val="000000"/>
          <w:sz w:val="24"/>
          <w:szCs w:val="24"/>
        </w:rPr>
        <w:t>odpisu (typ zewnętrzny) lub dokument z wszytym podpisem (typ wewnętrzny).</w:t>
      </w:r>
    </w:p>
    <w:p w:rsidR="007076F9" w:rsidRDefault="007076F9" w:rsidP="007076F9">
      <w:pPr>
        <w:pStyle w:val="Akapitzlist"/>
        <w:numPr>
          <w:ilvl w:val="0"/>
          <w:numId w:val="3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W przypadku przekazywania dokumentu elektronicznego w formacie poddającym dane</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kompresji, opatrzenie pliku zawierającego skompresowane dokumenty kwalifikowanym podpisem elektronicznym, podpisem zaufanym lub podpisem osobistym, jest równoznaczne z</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opatrzeniem wszystkich dokumentów zawartych w tym pliku odpowiednio kwalifikowanym</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podpisem elektronicznym, podpisem zaufanym lub podpisem osobistym.</w:t>
      </w:r>
    </w:p>
    <w:p w:rsidR="007076F9" w:rsidRDefault="007076F9" w:rsidP="007076F9">
      <w:pPr>
        <w:pStyle w:val="Akapitzlist"/>
        <w:numPr>
          <w:ilvl w:val="0"/>
          <w:numId w:val="3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System sprawdza, czy złożone pliki są podpisane i automatycznie je szyfruje, jednocześnie</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informując o tym wykonawcę. Potwierdzenie czasu przekazania i odbioru oferty znajduje się w</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Elektronicznym Potwierdzeniu Przesłania (EPP) i Elektronicznym Potwierdzeniu Odebrania (EPO).</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EPP i EPO dostępne są dla zalogowanego Wykonawcy w zakładce „Oferty/Wnioski”.</w:t>
      </w:r>
    </w:p>
    <w:p w:rsidR="007076F9" w:rsidRDefault="007076F9" w:rsidP="007076F9">
      <w:pPr>
        <w:pStyle w:val="Akapitzlist"/>
        <w:numPr>
          <w:ilvl w:val="0"/>
          <w:numId w:val="3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Oferta może być złożona tylko do upływu terminu składania ofert.</w:t>
      </w:r>
    </w:p>
    <w:p w:rsidR="007076F9" w:rsidRDefault="007076F9" w:rsidP="007076F9">
      <w:pPr>
        <w:pStyle w:val="Akapitzlist"/>
        <w:numPr>
          <w:ilvl w:val="0"/>
          <w:numId w:val="3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Wykonawca może przed upływem terminu składania ofert wycofać ofertę. Wykonawca wycofuje</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ofertę w zakładce „Oferty/wnioski” używając przycisku „Wycofaj ofertę”.</w:t>
      </w:r>
      <w:r>
        <w:rPr>
          <w:rFonts w:ascii="Times New Roman" w:hAnsi="Times New Roman" w:cs="Times New Roman"/>
          <w:color w:val="000000"/>
          <w:sz w:val="24"/>
          <w:szCs w:val="24"/>
        </w:rPr>
        <w:br/>
      </w:r>
      <w:r w:rsidRPr="007076F9">
        <w:rPr>
          <w:rFonts w:ascii="Times New Roman" w:hAnsi="Times New Roman" w:cs="Times New Roman"/>
          <w:color w:val="000000"/>
          <w:sz w:val="24"/>
          <w:szCs w:val="24"/>
        </w:rPr>
        <w:t>Maksymalny łączny rozmiar plików stanowiących ofertę lub składanych wraz z ofertą to 250 MB.</w:t>
      </w:r>
    </w:p>
    <w:p w:rsidR="007076F9" w:rsidRDefault="007076F9" w:rsidP="007076F9">
      <w:pPr>
        <w:pStyle w:val="Akapitzlist"/>
        <w:numPr>
          <w:ilvl w:val="0"/>
          <w:numId w:val="3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Wszystkie koszty związane z uczestnictwem w postępowaniu, w szczególności z przygotowaniem</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i złożeniem ofert ponosi Wykonawca składający ofertę. Zamawiający nie przewiduje zwrotu</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kosztów udziału w postępowaniu.</w:t>
      </w:r>
    </w:p>
    <w:p w:rsidR="007076F9" w:rsidRPr="007076F9" w:rsidRDefault="007076F9" w:rsidP="007076F9">
      <w:pPr>
        <w:pStyle w:val="Akapitzlist"/>
        <w:numPr>
          <w:ilvl w:val="0"/>
          <w:numId w:val="3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Dokumenty lub oświadczenia, o których mowa w rozporządzeniu w sprawie dokumentów,</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sporządzone w języku obcym są składane wraz z tłumaczeniem na język polski.</w:t>
      </w:r>
    </w:p>
    <w:p w:rsidR="0041036F" w:rsidRPr="007076F9" w:rsidRDefault="0041036F" w:rsidP="0041036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7076F9">
        <w:rPr>
          <w:rFonts w:ascii="Times New Roman" w:hAnsi="Times New Roman" w:cs="Times New Roman"/>
          <w:b/>
          <w:bCs/>
          <w:color w:val="000000"/>
          <w:sz w:val="24"/>
          <w:szCs w:val="24"/>
        </w:rPr>
        <w:t>OPIS SPOSOBU OBLICZENIA CENY OFERTY</w:t>
      </w:r>
    </w:p>
    <w:p w:rsidR="0041036F" w:rsidRDefault="0041036F" w:rsidP="0041036F">
      <w:pPr>
        <w:pStyle w:val="Akapitzlist"/>
        <w:numPr>
          <w:ilvl w:val="0"/>
          <w:numId w:val="3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lastRenderedPageBreak/>
        <w:t>Cenę oferty należy wskazać w Formularzu Oferty (załącznik nr 1 do SWZ) w formie ceny</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ryczałtowej (w rozumieniu i ze skutkami wynikającymi z art. 632 KC), w pełnej zgodności z</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prawem budowlanym, dokumentacją projektową, SWZ, obejmującą koszty wszelkich robót</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przygotowawczych, oraz ponoszeniem we własnym zakresie związanych z tym kosztów, kosztów</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robót porządkowych, zagospodarowania placu budowy, sporządzenia dokumentacji odbiorowej,</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oraz podatek VAT w ustawowej wysokości, z uwzględnieniem wprowadzonych zmian na etapie</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postępowania przetargowego.</w:t>
      </w:r>
    </w:p>
    <w:p w:rsidR="0041036F" w:rsidRDefault="0041036F" w:rsidP="0041036F">
      <w:pPr>
        <w:pStyle w:val="Akapitzlist"/>
        <w:numPr>
          <w:ilvl w:val="0"/>
          <w:numId w:val="3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Wykonawca określi cenę na podstawie Opisu Przedmiotu Zamówienia zawartego w SWZ i</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wszelkich innych postanowień Specyfi</w:t>
      </w:r>
      <w:r>
        <w:rPr>
          <w:rFonts w:ascii="Times New Roman" w:hAnsi="Times New Roman" w:cs="Times New Roman"/>
          <w:color w:val="000000"/>
          <w:sz w:val="24"/>
          <w:szCs w:val="24"/>
        </w:rPr>
        <w:t xml:space="preserve">kacji Warunków Zamówienia i jej </w:t>
      </w:r>
      <w:r w:rsidRPr="007076F9">
        <w:rPr>
          <w:rFonts w:ascii="Times New Roman" w:hAnsi="Times New Roman" w:cs="Times New Roman"/>
          <w:color w:val="000000"/>
          <w:sz w:val="24"/>
          <w:szCs w:val="24"/>
        </w:rPr>
        <w:t>załącznikach, w</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 xml:space="preserve">szczególności dokumentacji projektowej i </w:t>
      </w:r>
      <w:proofErr w:type="spellStart"/>
      <w:r w:rsidRPr="007076F9">
        <w:rPr>
          <w:rFonts w:ascii="Times New Roman" w:hAnsi="Times New Roman" w:cs="Times New Roman"/>
          <w:color w:val="000000"/>
          <w:sz w:val="24"/>
          <w:szCs w:val="24"/>
        </w:rPr>
        <w:t>STWiORB</w:t>
      </w:r>
      <w:proofErr w:type="spellEnd"/>
      <w:r w:rsidRPr="007076F9">
        <w:rPr>
          <w:rFonts w:ascii="Times New Roman" w:hAnsi="Times New Roman" w:cs="Times New Roman"/>
          <w:color w:val="000000"/>
          <w:sz w:val="24"/>
          <w:szCs w:val="24"/>
        </w:rPr>
        <w:t>. Cena oferty, ze względu na ryczałtowy</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charakter, powinna uwzględniać wszelkie koszty wykonania przedmiotu zamówienia, w tym</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wszelkie prace niezbędne do wykonania przedmiotu zamówienia.</w:t>
      </w:r>
    </w:p>
    <w:p w:rsidR="0041036F" w:rsidRDefault="0041036F" w:rsidP="0041036F">
      <w:pPr>
        <w:pStyle w:val="Akapitzlist"/>
        <w:numPr>
          <w:ilvl w:val="0"/>
          <w:numId w:val="3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Skutki finansowe jakichkolwiek błędów w wycenie zamówienia obciążają Wykonawcę – musi on</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przewidzieć wszystkie okoliczności, które mogą wpłynąć na cenę zamówienia. W związku z tym</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wymagane jest od wykonawców szczegółowe sprawdzenie warunków wykonania zamówienia</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i skalkulowanie ceny oferty z należytą starannością.</w:t>
      </w:r>
    </w:p>
    <w:p w:rsidR="0041036F" w:rsidRPr="007076F9" w:rsidRDefault="0041036F" w:rsidP="0041036F">
      <w:pPr>
        <w:pStyle w:val="Akapitzlist"/>
        <w:numPr>
          <w:ilvl w:val="0"/>
          <w:numId w:val="3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Przy obliczeniu ceny oferty należy przyjąć 23% stawkę podatku od towarów i usług VAT.</w:t>
      </w:r>
    </w:p>
    <w:p w:rsidR="0041036F" w:rsidRDefault="0041036F" w:rsidP="0041036F">
      <w:pPr>
        <w:pStyle w:val="Akapitzlist"/>
        <w:numPr>
          <w:ilvl w:val="0"/>
          <w:numId w:val="3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Cena oferty powinna być wyrażona w złotych polskich (PLN) z dokładnością do dwóch miejsc po</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przecinku.</w:t>
      </w:r>
    </w:p>
    <w:p w:rsidR="0041036F" w:rsidRDefault="0041036F" w:rsidP="0041036F">
      <w:pPr>
        <w:pStyle w:val="Akapitzlist"/>
        <w:numPr>
          <w:ilvl w:val="0"/>
          <w:numId w:val="3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Zamawiający nie przewiduje rozliczeń w walucie obcej.</w:t>
      </w:r>
    </w:p>
    <w:p w:rsidR="0041036F" w:rsidRDefault="0041036F" w:rsidP="0041036F">
      <w:pPr>
        <w:pStyle w:val="Akapitzlist"/>
        <w:numPr>
          <w:ilvl w:val="0"/>
          <w:numId w:val="3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Wyliczona cena brutto oferty będzie służyć do porównania złożonych ofert.</w:t>
      </w:r>
    </w:p>
    <w:p w:rsidR="0041036F" w:rsidRDefault="0041036F" w:rsidP="0041036F">
      <w:pPr>
        <w:pStyle w:val="Akapitzlist"/>
        <w:numPr>
          <w:ilvl w:val="0"/>
          <w:numId w:val="3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7076F9">
        <w:rPr>
          <w:rFonts w:ascii="Times New Roman" w:hAnsi="Times New Roman" w:cs="Times New Roman"/>
          <w:color w:val="000000"/>
          <w:sz w:val="24"/>
          <w:szCs w:val="24"/>
        </w:rPr>
        <w:t>Jeżeli w postępowaniu złożona będzie oferta, której wybór prowadziłby do powstania u</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Zamawiającego obowiązku podatkowego zgodnie z ustawą o podatku od towarów i usług, dla</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celów zastosowania kryterium ceny Zamawiający dolicza do przedstawionej w tej ofercie ceny</w:t>
      </w:r>
      <w:r>
        <w:rPr>
          <w:rFonts w:ascii="Times New Roman" w:hAnsi="Times New Roman" w:cs="Times New Roman"/>
          <w:color w:val="000000"/>
          <w:sz w:val="24"/>
          <w:szCs w:val="24"/>
        </w:rPr>
        <w:t xml:space="preserve"> </w:t>
      </w:r>
      <w:r w:rsidRPr="007076F9">
        <w:rPr>
          <w:rFonts w:ascii="Times New Roman" w:hAnsi="Times New Roman" w:cs="Times New Roman"/>
          <w:color w:val="000000"/>
          <w:sz w:val="24"/>
          <w:szCs w:val="24"/>
        </w:rPr>
        <w:t>kwotę podatku od towarów i usług, którą miałby obowiązek rozliczyć.</w:t>
      </w:r>
    </w:p>
    <w:p w:rsidR="0041036F" w:rsidRPr="0041036F" w:rsidRDefault="0041036F" w:rsidP="0041036F">
      <w:pPr>
        <w:pStyle w:val="Akapitzlist"/>
        <w:numPr>
          <w:ilvl w:val="0"/>
          <w:numId w:val="3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W ofercie, o której mowa w pkt 8 wykonawca ma obowiązek:</w:t>
      </w:r>
    </w:p>
    <w:p w:rsidR="0041036F" w:rsidRDefault="0041036F" w:rsidP="0041036F">
      <w:pPr>
        <w:pStyle w:val="Akapitzlist"/>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poinformowania Zamawiającego, że wybór jego oferty będzie prowadził do powstania u</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Zamawiającego obowiązku podatkowego,</w:t>
      </w:r>
    </w:p>
    <w:p w:rsidR="0041036F" w:rsidRDefault="0041036F" w:rsidP="0041036F">
      <w:pPr>
        <w:pStyle w:val="Akapitzlist"/>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wskazania nazwy (rodzaju) towaru lub usługi, których dostawa lub świadczenie będą</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prowadziły do powstania obowiązku podatkowego,</w:t>
      </w:r>
    </w:p>
    <w:p w:rsidR="0041036F" w:rsidRDefault="0041036F" w:rsidP="0041036F">
      <w:pPr>
        <w:pStyle w:val="Akapitzlist"/>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wskazania wartości towaru lub usługi objętego obowiązkiem podatkowym zamawiającego,</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bez kwoty podatku,</w:t>
      </w:r>
    </w:p>
    <w:p w:rsidR="0041036F" w:rsidRPr="0041036F" w:rsidRDefault="0041036F" w:rsidP="0041036F">
      <w:pPr>
        <w:pStyle w:val="Akapitzlist"/>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wskazania stawki podatku od towarów i usług, która zgodnie z wiedzą wykonawcy, będzie</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miała zastosowanie.</w:t>
      </w:r>
    </w:p>
    <w:p w:rsidR="0041036F" w:rsidRPr="0041036F" w:rsidRDefault="0041036F" w:rsidP="0041036F">
      <w:pPr>
        <w:pStyle w:val="Akapitzlist"/>
        <w:numPr>
          <w:ilvl w:val="0"/>
          <w:numId w:val="3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Wzór Formularza OFERTA został opracowany przy założeniu, iż wybór oferty nie będzie prowadzić</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do powstania u Zamawiającego obowiązku podatkowego w zakresie podatku VAT. W przypadku,</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gdy Wykonawca zobowiązany jest złożyć oświadczenie o powstaniu u Zamawiającego obowiązku</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podatkowego, to winien odpowiednio zmodyfikować treść formularza.</w:t>
      </w:r>
    </w:p>
    <w:p w:rsidR="0041036F" w:rsidRPr="0041036F" w:rsidRDefault="0041036F" w:rsidP="0041036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41036F">
        <w:rPr>
          <w:rFonts w:ascii="Times New Roman" w:hAnsi="Times New Roman" w:cs="Times New Roman"/>
          <w:b/>
          <w:bCs/>
          <w:color w:val="000000"/>
          <w:sz w:val="24"/>
          <w:szCs w:val="24"/>
        </w:rPr>
        <w:t>WYMAGANIA DOTYCZĄCE WADIUM</w:t>
      </w:r>
      <w:r>
        <w:rPr>
          <w:rFonts w:ascii="Times New Roman" w:hAnsi="Times New Roman" w:cs="Times New Roman"/>
          <w:b/>
          <w:bCs/>
          <w:color w:val="000000"/>
          <w:sz w:val="24"/>
          <w:szCs w:val="24"/>
        </w:rPr>
        <w:t>:</w:t>
      </w:r>
    </w:p>
    <w:p w:rsidR="0041036F" w:rsidRDefault="0041036F" w:rsidP="0041036F">
      <w:pPr>
        <w:pStyle w:val="Akapitzlist"/>
        <w:numPr>
          <w:ilvl w:val="0"/>
          <w:numId w:val="34"/>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Wykonawca zobowiązany jest do zabezpieczenia swojej oferty wadium w wysokości 10 000,00 zł.</w:t>
      </w:r>
    </w:p>
    <w:p w:rsidR="0041036F" w:rsidRDefault="0041036F" w:rsidP="0041036F">
      <w:pPr>
        <w:pStyle w:val="Akapitzlist"/>
        <w:numPr>
          <w:ilvl w:val="0"/>
          <w:numId w:val="34"/>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Wadium wnosi się przed upływem terminu składania ofert i utrzymuje nieprzerwanie do dnia</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upływu terminu związania ofertą, z wyjątkiem przypadków, o których mowa w art. 98 ust. 1 pkt</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 xml:space="preserve">2 i 3 oraz ust. 2 ustawy </w:t>
      </w:r>
      <w:proofErr w:type="spellStart"/>
      <w:r w:rsidRPr="0041036F">
        <w:rPr>
          <w:rFonts w:ascii="Times New Roman" w:hAnsi="Times New Roman" w:cs="Times New Roman"/>
          <w:color w:val="000000"/>
          <w:sz w:val="24"/>
          <w:szCs w:val="24"/>
        </w:rPr>
        <w:t>Pzp.</w:t>
      </w:r>
      <w:proofErr w:type="spellEnd"/>
    </w:p>
    <w:p w:rsidR="0041036F" w:rsidRDefault="0041036F" w:rsidP="0041036F">
      <w:pPr>
        <w:pStyle w:val="Akapitzlist"/>
        <w:numPr>
          <w:ilvl w:val="0"/>
          <w:numId w:val="34"/>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lastRenderedPageBreak/>
        <w:t>Wadium może być wnoszone według wyboru Wykonawcy w jednej lub kilku następujących</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formach:</w:t>
      </w:r>
    </w:p>
    <w:p w:rsidR="0041036F" w:rsidRDefault="0041036F" w:rsidP="0041036F">
      <w:pPr>
        <w:pStyle w:val="Akapitzlist"/>
        <w:numPr>
          <w:ilvl w:val="0"/>
          <w:numId w:val="35"/>
        </w:numPr>
        <w:autoSpaceDE w:val="0"/>
        <w:autoSpaceDN w:val="0"/>
        <w:adjustRightInd w:val="0"/>
        <w:spacing w:after="0" w:line="240" w:lineRule="auto"/>
        <w:ind w:left="993" w:hanging="284"/>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pieniądzu,</w:t>
      </w:r>
    </w:p>
    <w:p w:rsidR="0041036F" w:rsidRDefault="0041036F" w:rsidP="0041036F">
      <w:pPr>
        <w:pStyle w:val="Akapitzlist"/>
        <w:numPr>
          <w:ilvl w:val="0"/>
          <w:numId w:val="35"/>
        </w:numPr>
        <w:autoSpaceDE w:val="0"/>
        <w:autoSpaceDN w:val="0"/>
        <w:adjustRightInd w:val="0"/>
        <w:spacing w:after="0" w:line="240" w:lineRule="auto"/>
        <w:ind w:left="993" w:hanging="284"/>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gwarancjach bankowych,</w:t>
      </w:r>
    </w:p>
    <w:p w:rsidR="0041036F" w:rsidRDefault="0041036F" w:rsidP="0041036F">
      <w:pPr>
        <w:pStyle w:val="Akapitzlist"/>
        <w:numPr>
          <w:ilvl w:val="0"/>
          <w:numId w:val="35"/>
        </w:numPr>
        <w:autoSpaceDE w:val="0"/>
        <w:autoSpaceDN w:val="0"/>
        <w:adjustRightInd w:val="0"/>
        <w:spacing w:after="0" w:line="240" w:lineRule="auto"/>
        <w:ind w:left="993" w:hanging="284"/>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gwarancjach ubezpieczeniowych,</w:t>
      </w:r>
    </w:p>
    <w:p w:rsidR="0041036F" w:rsidRPr="0041036F" w:rsidRDefault="0041036F" w:rsidP="0041036F">
      <w:pPr>
        <w:pStyle w:val="Akapitzlist"/>
        <w:numPr>
          <w:ilvl w:val="0"/>
          <w:numId w:val="35"/>
        </w:numPr>
        <w:autoSpaceDE w:val="0"/>
        <w:autoSpaceDN w:val="0"/>
        <w:adjustRightInd w:val="0"/>
        <w:spacing w:after="0" w:line="240" w:lineRule="auto"/>
        <w:ind w:left="993" w:hanging="284"/>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poręczeniach udzielanych przez podmioty, o których mowa</w:t>
      </w:r>
      <w:r>
        <w:rPr>
          <w:rFonts w:ascii="Times New Roman" w:hAnsi="Times New Roman" w:cs="Times New Roman"/>
          <w:color w:val="000000"/>
          <w:sz w:val="24"/>
          <w:szCs w:val="24"/>
        </w:rPr>
        <w:t xml:space="preserve"> w art. 6b ust. 5 pkt 2 ustaw z </w:t>
      </w:r>
      <w:r w:rsidRPr="0041036F">
        <w:rPr>
          <w:rFonts w:ascii="Times New Roman" w:hAnsi="Times New Roman" w:cs="Times New Roman"/>
          <w:color w:val="000000"/>
          <w:sz w:val="24"/>
          <w:szCs w:val="24"/>
        </w:rPr>
        <w:t>dnia 9 listopada 2000 r. o utworzeniu Polskiej Agencji Rozwoju Przedsiębiorczości.</w:t>
      </w:r>
    </w:p>
    <w:p w:rsidR="0041036F" w:rsidRDefault="0041036F" w:rsidP="0041036F">
      <w:pPr>
        <w:pStyle w:val="Akapitzlist"/>
        <w:numPr>
          <w:ilvl w:val="0"/>
          <w:numId w:val="34"/>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 xml:space="preserve">Wadium wnoszone w pieniądzu wpłaca się przelewem na rachunek bankowy Zamawiającego </w:t>
      </w:r>
      <w:r w:rsidRPr="0041036F">
        <w:rPr>
          <w:rFonts w:ascii="Times New Roman" w:hAnsi="Times New Roman" w:cs="Times New Roman"/>
          <w:b/>
          <w:bCs/>
          <w:color w:val="000000"/>
          <w:sz w:val="24"/>
          <w:szCs w:val="24"/>
        </w:rPr>
        <w:t>w</w:t>
      </w:r>
      <w:r>
        <w:rPr>
          <w:rFonts w:ascii="Times New Roman" w:hAnsi="Times New Roman" w:cs="Times New Roman"/>
          <w:b/>
          <w:bCs/>
          <w:color w:val="000000"/>
          <w:sz w:val="24"/>
          <w:szCs w:val="24"/>
        </w:rPr>
        <w:t xml:space="preserve"> </w:t>
      </w:r>
      <w:r w:rsidRPr="0041036F">
        <w:rPr>
          <w:rFonts w:ascii="Times New Roman" w:hAnsi="Times New Roman" w:cs="Times New Roman"/>
          <w:b/>
          <w:bCs/>
          <w:color w:val="000000"/>
          <w:sz w:val="24"/>
          <w:szCs w:val="24"/>
        </w:rPr>
        <w:t>Banku Spółdzielczym Ustka, nr rachunku: 32 9315 0004 0007 5398 2000 0020 z d</w:t>
      </w:r>
      <w:r w:rsidRPr="0041036F">
        <w:rPr>
          <w:rFonts w:ascii="Times New Roman" w:hAnsi="Times New Roman" w:cs="Times New Roman"/>
          <w:b/>
          <w:color w:val="000000"/>
          <w:sz w:val="24"/>
          <w:szCs w:val="24"/>
        </w:rPr>
        <w:t>opiskiem "Wadium ZP1.271.14.2023”</w:t>
      </w:r>
      <w:r w:rsidRPr="0041036F">
        <w:rPr>
          <w:rFonts w:ascii="Times New Roman" w:hAnsi="Times New Roman" w:cs="Times New Roman"/>
          <w:color w:val="000000"/>
          <w:sz w:val="24"/>
          <w:szCs w:val="24"/>
        </w:rPr>
        <w:t xml:space="preserve">. Przebudowa drogi </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w granicach pasa drogowego w miejscowości</w:t>
      </w:r>
      <w:r>
        <w:rPr>
          <w:rFonts w:ascii="Times New Roman" w:hAnsi="Times New Roman" w:cs="Times New Roman"/>
          <w:color w:val="000000"/>
          <w:sz w:val="24"/>
          <w:szCs w:val="24"/>
        </w:rPr>
        <w:t xml:space="preserve"> Wierzchocino</w:t>
      </w:r>
      <w:r w:rsidRPr="0041036F">
        <w:rPr>
          <w:rFonts w:ascii="Times New Roman" w:hAnsi="Times New Roman" w:cs="Times New Roman"/>
          <w:color w:val="000000"/>
          <w:sz w:val="24"/>
          <w:szCs w:val="24"/>
        </w:rPr>
        <w:t xml:space="preserve">”. </w:t>
      </w:r>
      <w:r w:rsidRPr="0041036F">
        <w:rPr>
          <w:rFonts w:ascii="Times New Roman" w:hAnsi="Times New Roman" w:cs="Times New Roman"/>
          <w:b/>
          <w:bCs/>
          <w:color w:val="000000"/>
          <w:sz w:val="24"/>
          <w:szCs w:val="24"/>
        </w:rPr>
        <w:t xml:space="preserve">UWAGA: </w:t>
      </w:r>
      <w:r w:rsidRPr="0041036F">
        <w:rPr>
          <w:rFonts w:ascii="Times New Roman" w:hAnsi="Times New Roman" w:cs="Times New Roman"/>
          <w:color w:val="000000"/>
          <w:sz w:val="24"/>
          <w:szCs w:val="24"/>
        </w:rPr>
        <w:t>Za termin wniesienia wadium w formie pieniądza zostanie przyjęty</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termin uznania rachunku Zamawiającego.</w:t>
      </w:r>
    </w:p>
    <w:p w:rsidR="0041036F" w:rsidRPr="0041036F" w:rsidRDefault="0041036F" w:rsidP="0041036F">
      <w:pPr>
        <w:pStyle w:val="Akapitzlist"/>
        <w:numPr>
          <w:ilvl w:val="0"/>
          <w:numId w:val="34"/>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b/>
          <w:bCs/>
          <w:color w:val="000000"/>
          <w:sz w:val="24"/>
          <w:szCs w:val="24"/>
        </w:rPr>
        <w:t>Wadium wnoszone w formie gwarancji lub poręczeń musi być złożone jako oryginał gwarancji</w:t>
      </w:r>
      <w:r>
        <w:rPr>
          <w:rFonts w:ascii="Times New Roman" w:hAnsi="Times New Roman" w:cs="Times New Roman"/>
          <w:b/>
          <w:bCs/>
          <w:color w:val="000000"/>
          <w:sz w:val="24"/>
          <w:szCs w:val="24"/>
        </w:rPr>
        <w:t xml:space="preserve"> </w:t>
      </w:r>
      <w:r w:rsidRPr="0041036F">
        <w:rPr>
          <w:rFonts w:ascii="Times New Roman" w:hAnsi="Times New Roman" w:cs="Times New Roman"/>
          <w:b/>
          <w:bCs/>
          <w:color w:val="000000"/>
          <w:sz w:val="24"/>
          <w:szCs w:val="24"/>
        </w:rPr>
        <w:t>lub poręczenia, w postaci elektronicznej i spełniać co najmniej poniższe wymagania</w:t>
      </w:r>
      <w:r w:rsidRPr="0041036F">
        <w:rPr>
          <w:rFonts w:ascii="Times New Roman" w:hAnsi="Times New Roman" w:cs="Times New Roman"/>
          <w:color w:val="000000"/>
          <w:sz w:val="24"/>
          <w:szCs w:val="24"/>
        </w:rPr>
        <w:t>:</w:t>
      </w:r>
    </w:p>
    <w:p w:rsidR="0041036F" w:rsidRDefault="0041036F" w:rsidP="0041036F">
      <w:pPr>
        <w:pStyle w:val="Akapitzlist"/>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musi obejmować odpowiedzialność za wszystkie przypadki powodujące utratę wadium</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 xml:space="preserve">przez Wykonawcę określone w ustawie </w:t>
      </w:r>
      <w:proofErr w:type="spellStart"/>
      <w:r w:rsidRPr="0041036F">
        <w:rPr>
          <w:rFonts w:ascii="Times New Roman" w:hAnsi="Times New Roman" w:cs="Times New Roman"/>
          <w:color w:val="000000"/>
          <w:sz w:val="24"/>
          <w:szCs w:val="24"/>
        </w:rPr>
        <w:t>Pzp,</w:t>
      </w:r>
      <w:proofErr w:type="spellEnd"/>
    </w:p>
    <w:p w:rsidR="0041036F" w:rsidRDefault="0041036F" w:rsidP="0041036F">
      <w:pPr>
        <w:pStyle w:val="Akapitzlist"/>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z jej treści powinno jednoznacznej wynikać zobowiązanie gwaranta do zapłaty całej kwoty</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wadium,</w:t>
      </w:r>
    </w:p>
    <w:p w:rsidR="0041036F" w:rsidRDefault="0041036F" w:rsidP="0041036F">
      <w:pPr>
        <w:pStyle w:val="Akapitzlist"/>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powinno być nieodwołalne i bezwarunkowe oraz płatne na pierwsze żądanie,</w:t>
      </w:r>
    </w:p>
    <w:p w:rsidR="0041036F" w:rsidRDefault="0041036F" w:rsidP="0041036F">
      <w:pPr>
        <w:pStyle w:val="Akapitzlist"/>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termin obowiązywania poręczenia lub gwarancji nie może być krótszy niż termin związania</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ofertą (z zastrzeżeniem iż pierwszym dniem związania ofertą jest dzień składania ofert),</w:t>
      </w:r>
    </w:p>
    <w:p w:rsidR="0041036F" w:rsidRDefault="0041036F" w:rsidP="0041036F">
      <w:pPr>
        <w:pStyle w:val="Akapitzlist"/>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w:t>
      </w:r>
      <w:r w:rsidRPr="0041036F">
        <w:rPr>
          <w:rFonts w:ascii="Times New Roman" w:hAnsi="Times New Roman" w:cs="Times New Roman"/>
          <w:color w:val="000000"/>
          <w:sz w:val="24"/>
          <w:szCs w:val="24"/>
        </w:rPr>
        <w:t>treści poręczenia lub gwarancji powinna znaleźć się nazwa oraz numer przedmiotowego</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postępowania,</w:t>
      </w:r>
    </w:p>
    <w:p w:rsidR="0041036F" w:rsidRDefault="0041036F" w:rsidP="0041036F">
      <w:pPr>
        <w:pStyle w:val="Akapitzlist"/>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beneficjentem poręczenia lub gwarancji jest: Gmina Smołdzino, ul. Tadeusza Kościuszki 3,</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76-214 Smołdzino,</w:t>
      </w:r>
    </w:p>
    <w:p w:rsidR="0041036F" w:rsidRPr="0041036F" w:rsidRDefault="0041036F" w:rsidP="0041036F">
      <w:pPr>
        <w:pStyle w:val="Akapitzlist"/>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Pr="0041036F">
        <w:rPr>
          <w:rFonts w:ascii="Times New Roman" w:hAnsi="Times New Roman" w:cs="Times New Roman"/>
          <w:color w:val="000000"/>
          <w:sz w:val="24"/>
          <w:szCs w:val="24"/>
        </w:rPr>
        <w:t xml:space="preserve"> przypadku Wykonawców wspólnie ubiegających się o udzielenie zamówienia (art. 58</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 xml:space="preserve">ustawy </w:t>
      </w:r>
      <w:proofErr w:type="spellStart"/>
      <w:r w:rsidRPr="0041036F">
        <w:rPr>
          <w:rFonts w:ascii="Times New Roman" w:hAnsi="Times New Roman" w:cs="Times New Roman"/>
          <w:color w:val="000000"/>
          <w:sz w:val="24"/>
          <w:szCs w:val="24"/>
        </w:rPr>
        <w:t>Pzp</w:t>
      </w:r>
      <w:proofErr w:type="spellEnd"/>
      <w:r w:rsidRPr="0041036F">
        <w:rPr>
          <w:rFonts w:ascii="Times New Roman" w:hAnsi="Times New Roman" w:cs="Times New Roman"/>
          <w:color w:val="000000"/>
          <w:sz w:val="24"/>
          <w:szCs w:val="24"/>
        </w:rPr>
        <w:t>), Zamawiający wymaga aby poręczenie lub gwarancja obejmowała swą treścią</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(tj. zobowiązanych z tytułu poręczenia lub gwarancji) wszystkich Wykonawców wspólnie</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ubiegających się o udzielenie zamówienia lub aby z jej treści wynikało, że zabezpiecza ofertę</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Wykonawców wspólnie ubiegających się o udzielenie zamówienia (konsorcjum).</w:t>
      </w:r>
    </w:p>
    <w:p w:rsidR="0041036F" w:rsidRDefault="0041036F" w:rsidP="0041036F">
      <w:pPr>
        <w:pStyle w:val="Akapitzlist"/>
        <w:numPr>
          <w:ilvl w:val="0"/>
          <w:numId w:val="34"/>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Oferta wykonawcy, który nie wniesie wadium lub wniesie w sposób nieprawidłowy lub nie</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utrzyma wadium nieprzerwanie do upływu terminu związania ofertą lub złoży wniosek o zwrot</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 xml:space="preserve">wadium w przypadku, o którym mowa w art. 98 ust. 2 pkt 3 ustawy </w:t>
      </w:r>
      <w:proofErr w:type="spellStart"/>
      <w:r w:rsidRPr="0041036F">
        <w:rPr>
          <w:rFonts w:ascii="Times New Roman" w:hAnsi="Times New Roman" w:cs="Times New Roman"/>
          <w:color w:val="000000"/>
          <w:sz w:val="24"/>
          <w:szCs w:val="24"/>
        </w:rPr>
        <w:t>Pzp</w:t>
      </w:r>
      <w:proofErr w:type="spellEnd"/>
      <w:r w:rsidRPr="0041036F">
        <w:rPr>
          <w:rFonts w:ascii="Times New Roman" w:hAnsi="Times New Roman" w:cs="Times New Roman"/>
          <w:color w:val="000000"/>
          <w:sz w:val="24"/>
          <w:szCs w:val="24"/>
        </w:rPr>
        <w:t xml:space="preserve"> zostanie odrzucona.</w:t>
      </w:r>
    </w:p>
    <w:p w:rsidR="0041036F" w:rsidRPr="0041036F" w:rsidRDefault="0041036F" w:rsidP="0041036F">
      <w:pPr>
        <w:pStyle w:val="Akapitzlist"/>
        <w:numPr>
          <w:ilvl w:val="0"/>
          <w:numId w:val="34"/>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 xml:space="preserve">Zasady zwrotu oraz okoliczności zatrzymania wadium określa art. 98 ustawy </w:t>
      </w:r>
      <w:proofErr w:type="spellStart"/>
      <w:r w:rsidRPr="0041036F">
        <w:rPr>
          <w:rFonts w:ascii="Times New Roman" w:hAnsi="Times New Roman" w:cs="Times New Roman"/>
          <w:color w:val="000000"/>
          <w:sz w:val="24"/>
          <w:szCs w:val="24"/>
        </w:rPr>
        <w:t>Pzp</w:t>
      </w:r>
      <w:proofErr w:type="spellEnd"/>
      <w:r w:rsidRPr="0041036F">
        <w:rPr>
          <w:rFonts w:ascii="Times New Roman" w:hAnsi="Times New Roman" w:cs="Times New Roman"/>
          <w:color w:val="000000"/>
          <w:sz w:val="24"/>
          <w:szCs w:val="24"/>
        </w:rPr>
        <w:t>.</w:t>
      </w:r>
    </w:p>
    <w:p w:rsidR="0041036F" w:rsidRPr="0041036F" w:rsidRDefault="0041036F" w:rsidP="0041036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41036F">
        <w:rPr>
          <w:rFonts w:ascii="Times New Roman" w:hAnsi="Times New Roman" w:cs="Times New Roman"/>
          <w:b/>
          <w:bCs/>
          <w:color w:val="000000"/>
          <w:sz w:val="24"/>
          <w:szCs w:val="24"/>
        </w:rPr>
        <w:t>TERMIN ZWIĄZANIA OFERTĄ</w:t>
      </w:r>
    </w:p>
    <w:p w:rsidR="0041036F" w:rsidRPr="0041036F" w:rsidRDefault="0041036F" w:rsidP="0041036F">
      <w:pPr>
        <w:pStyle w:val="Akapitzlist"/>
        <w:numPr>
          <w:ilvl w:val="0"/>
          <w:numId w:val="37"/>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Wykonawca będzie związany ofertą od dnia upływu terminu składania ofert, przy czym</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pierwszym dniem terminu związania ofertą jest dzień, w którym upływa termin składania ofert,</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 xml:space="preserve">przez okres </w:t>
      </w:r>
      <w:r>
        <w:rPr>
          <w:rFonts w:ascii="Times New Roman" w:hAnsi="Times New Roman" w:cs="Times New Roman"/>
          <w:b/>
          <w:bCs/>
          <w:color w:val="000000"/>
          <w:sz w:val="24"/>
          <w:szCs w:val="24"/>
        </w:rPr>
        <w:t>30 dni, tj. do dnia 22</w:t>
      </w:r>
      <w:r w:rsidRPr="0041036F">
        <w:rPr>
          <w:rFonts w:ascii="Times New Roman" w:hAnsi="Times New Roman" w:cs="Times New Roman"/>
          <w:b/>
          <w:bCs/>
          <w:color w:val="000000"/>
          <w:sz w:val="24"/>
          <w:szCs w:val="24"/>
        </w:rPr>
        <w:t>.08.2023 r.</w:t>
      </w:r>
    </w:p>
    <w:p w:rsidR="0041036F" w:rsidRDefault="0041036F" w:rsidP="0041036F">
      <w:pPr>
        <w:pStyle w:val="Akapitzlist"/>
        <w:numPr>
          <w:ilvl w:val="0"/>
          <w:numId w:val="37"/>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W przypadku gdy wybór najkorzystniejszej oferty nie nastąpi przed upływem terminu związania</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ofertą, o którym mowa w pkt 1, Zamawiający przed upływem terminu związania ofertą, zwróci</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się jednokrotnie do Wykonawców o wyrażenie zgody na przedłużenie tego terminu o</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wskazywany przez niego okres, nie dłuższy niż 30 dni.</w:t>
      </w:r>
    </w:p>
    <w:p w:rsidR="0041036F" w:rsidRDefault="0041036F" w:rsidP="0041036F">
      <w:pPr>
        <w:pStyle w:val="Akapitzlist"/>
        <w:numPr>
          <w:ilvl w:val="0"/>
          <w:numId w:val="37"/>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lastRenderedPageBreak/>
        <w:t>Przedłużenie terminu związania ofertą, o którym mowa w ust. 2, wymaga złożenia przez</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Wykonawcę pisemnego oświadczenia o wyrażeniu zgody na przedłużenie terminu związania</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ofertą.</w:t>
      </w:r>
    </w:p>
    <w:p w:rsidR="0041036F" w:rsidRDefault="0041036F" w:rsidP="0041036F">
      <w:pPr>
        <w:pStyle w:val="Akapitzlist"/>
        <w:numPr>
          <w:ilvl w:val="0"/>
          <w:numId w:val="37"/>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W przypadku gdy Zamawiający żąda wniesienia wadium, przedłużenie terminu związania ofertą,</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o którym mowa w ust. 2, następuje wraz z przedłużeniem okr</w:t>
      </w:r>
      <w:r>
        <w:rPr>
          <w:rFonts w:ascii="Times New Roman" w:hAnsi="Times New Roman" w:cs="Times New Roman"/>
          <w:color w:val="000000"/>
          <w:sz w:val="24"/>
          <w:szCs w:val="24"/>
        </w:rPr>
        <w:t xml:space="preserve">esu ważności wadium albo, jeżeli </w:t>
      </w:r>
      <w:r w:rsidRPr="0041036F">
        <w:rPr>
          <w:rFonts w:ascii="Times New Roman" w:hAnsi="Times New Roman" w:cs="Times New Roman"/>
          <w:color w:val="000000"/>
          <w:sz w:val="24"/>
          <w:szCs w:val="24"/>
        </w:rPr>
        <w:t>nie jest to możliwe, z wniesieniem nowego wadium na przedłużony okres związania ofertą.</w:t>
      </w:r>
    </w:p>
    <w:p w:rsidR="0041036F" w:rsidRPr="0041036F" w:rsidRDefault="0041036F" w:rsidP="0041036F">
      <w:pPr>
        <w:pStyle w:val="Akapitzlist"/>
        <w:numPr>
          <w:ilvl w:val="0"/>
          <w:numId w:val="37"/>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Odmowa wyrażenia zgody na przedłużenie terminu związania ofertą powoduje odrzucenie oferty</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 xml:space="preserve">na podstawie art. 226 ust. 1 pkt 12 ustawy </w:t>
      </w:r>
      <w:proofErr w:type="spellStart"/>
      <w:r w:rsidRPr="0041036F">
        <w:rPr>
          <w:rFonts w:ascii="Times New Roman" w:hAnsi="Times New Roman" w:cs="Times New Roman"/>
          <w:color w:val="000000"/>
          <w:sz w:val="24"/>
          <w:szCs w:val="24"/>
        </w:rPr>
        <w:t>Pzp</w:t>
      </w:r>
      <w:proofErr w:type="spellEnd"/>
      <w:r w:rsidRPr="0041036F">
        <w:rPr>
          <w:rFonts w:ascii="Times New Roman" w:hAnsi="Times New Roman" w:cs="Times New Roman"/>
          <w:color w:val="000000"/>
          <w:sz w:val="24"/>
          <w:szCs w:val="24"/>
        </w:rPr>
        <w:t>.</w:t>
      </w:r>
    </w:p>
    <w:p w:rsidR="0041036F" w:rsidRPr="0041036F" w:rsidRDefault="0041036F" w:rsidP="0041036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41036F">
        <w:rPr>
          <w:rFonts w:ascii="Times New Roman" w:hAnsi="Times New Roman" w:cs="Times New Roman"/>
          <w:b/>
          <w:bCs/>
          <w:color w:val="000000"/>
          <w:sz w:val="24"/>
          <w:szCs w:val="24"/>
        </w:rPr>
        <w:t>SPOSÓB ORAZ TERMIN SKŁADANIA I OTWARCIA OFERT</w:t>
      </w:r>
      <w:r>
        <w:rPr>
          <w:rFonts w:ascii="Times New Roman" w:hAnsi="Times New Roman" w:cs="Times New Roman"/>
          <w:b/>
          <w:bCs/>
          <w:color w:val="000000"/>
          <w:sz w:val="24"/>
          <w:szCs w:val="24"/>
        </w:rPr>
        <w:t>:</w:t>
      </w:r>
    </w:p>
    <w:p w:rsidR="0041036F" w:rsidRPr="0041036F" w:rsidRDefault="0041036F" w:rsidP="0041036F">
      <w:pPr>
        <w:pStyle w:val="Akapitzlist"/>
        <w:numPr>
          <w:ilvl w:val="0"/>
          <w:numId w:val="38"/>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Ofertę wraz z wymaganymi dokumentami należy złożyć za pośrednictwem Platformy e-</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 xml:space="preserve">Zamówienia w terminie do dnia </w:t>
      </w:r>
      <w:r>
        <w:rPr>
          <w:rFonts w:ascii="Times New Roman" w:hAnsi="Times New Roman" w:cs="Times New Roman"/>
          <w:b/>
          <w:bCs/>
          <w:color w:val="000000"/>
          <w:sz w:val="24"/>
          <w:szCs w:val="24"/>
        </w:rPr>
        <w:t>24.07.2023 r. do godz. 10</w:t>
      </w:r>
      <w:r w:rsidRPr="0041036F">
        <w:rPr>
          <w:rFonts w:ascii="Times New Roman" w:hAnsi="Times New Roman" w:cs="Times New Roman"/>
          <w:b/>
          <w:bCs/>
          <w:color w:val="000000"/>
          <w:sz w:val="24"/>
          <w:szCs w:val="24"/>
        </w:rPr>
        <w:t>:00</w:t>
      </w:r>
      <w:r w:rsidRPr="0041036F">
        <w:rPr>
          <w:rFonts w:ascii="Times New Roman" w:hAnsi="Times New Roman" w:cs="Times New Roman"/>
          <w:color w:val="CA211E"/>
          <w:sz w:val="24"/>
          <w:szCs w:val="24"/>
        </w:rPr>
        <w:t>.</w:t>
      </w:r>
    </w:p>
    <w:p w:rsidR="0041036F" w:rsidRDefault="0041036F" w:rsidP="0041036F">
      <w:pPr>
        <w:pStyle w:val="Akapitzlist"/>
        <w:numPr>
          <w:ilvl w:val="0"/>
          <w:numId w:val="38"/>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 xml:space="preserve">Otwarcie ofert nastąpi w dniu </w:t>
      </w:r>
      <w:r>
        <w:rPr>
          <w:rFonts w:ascii="Times New Roman" w:hAnsi="Times New Roman" w:cs="Times New Roman"/>
          <w:b/>
          <w:bCs/>
          <w:color w:val="000000"/>
          <w:sz w:val="24"/>
          <w:szCs w:val="24"/>
        </w:rPr>
        <w:t>24.07.2023 r. o godz. 10</w:t>
      </w:r>
      <w:r w:rsidRPr="0041036F">
        <w:rPr>
          <w:rFonts w:ascii="Times New Roman" w:hAnsi="Times New Roman" w:cs="Times New Roman"/>
          <w:b/>
          <w:bCs/>
          <w:color w:val="000000"/>
          <w:sz w:val="24"/>
          <w:szCs w:val="24"/>
        </w:rPr>
        <w:t xml:space="preserve">:30, </w:t>
      </w:r>
      <w:r w:rsidRPr="0041036F">
        <w:rPr>
          <w:rFonts w:ascii="Times New Roman" w:hAnsi="Times New Roman" w:cs="Times New Roman"/>
          <w:color w:val="000000"/>
          <w:sz w:val="24"/>
          <w:szCs w:val="24"/>
        </w:rPr>
        <w:t>poprzez użycie mechanizmu do</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odszyfrowania ofert dostępnego Platformie e-Zamówienia.</w:t>
      </w:r>
    </w:p>
    <w:p w:rsidR="0041036F" w:rsidRDefault="0041036F" w:rsidP="0041036F">
      <w:pPr>
        <w:pStyle w:val="Akapitzlist"/>
        <w:numPr>
          <w:ilvl w:val="0"/>
          <w:numId w:val="38"/>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Do oferty należy dołączyć wszystkie wymagane w SWZ dokumenty.</w:t>
      </w:r>
    </w:p>
    <w:p w:rsidR="0041036F" w:rsidRDefault="0041036F" w:rsidP="0041036F">
      <w:pPr>
        <w:pStyle w:val="Akapitzlist"/>
        <w:numPr>
          <w:ilvl w:val="0"/>
          <w:numId w:val="38"/>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Zamawiający, najpóźniej przed otwarciem ofert, u</w:t>
      </w:r>
      <w:r>
        <w:rPr>
          <w:rFonts w:ascii="Times New Roman" w:hAnsi="Times New Roman" w:cs="Times New Roman"/>
          <w:color w:val="000000"/>
          <w:sz w:val="24"/>
          <w:szCs w:val="24"/>
        </w:rPr>
        <w:t xml:space="preserve">dostępni na stronie internetowe </w:t>
      </w:r>
      <w:r w:rsidRPr="0041036F">
        <w:rPr>
          <w:rFonts w:ascii="Times New Roman" w:hAnsi="Times New Roman" w:cs="Times New Roman"/>
          <w:color w:val="000000"/>
          <w:sz w:val="24"/>
          <w:szCs w:val="24"/>
        </w:rPr>
        <w:t>prowadzonego postępowania informację o kwocie, jaką zamierza przeznaczyć na sfinansowanie</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zamówienia.</w:t>
      </w:r>
    </w:p>
    <w:p w:rsidR="0041036F" w:rsidRPr="0041036F" w:rsidRDefault="0041036F" w:rsidP="0041036F">
      <w:pPr>
        <w:pStyle w:val="Akapitzlist"/>
        <w:numPr>
          <w:ilvl w:val="0"/>
          <w:numId w:val="38"/>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Zamawiający, niezwłocznie po otwarciu ofert, udostępni na stronie internetowej prowadzonego</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postępowania informacje o:</w:t>
      </w:r>
    </w:p>
    <w:p w:rsidR="0041036F" w:rsidRDefault="0041036F" w:rsidP="0041036F">
      <w:pPr>
        <w:pStyle w:val="Akapitzlist"/>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nazwach albo imionach i nazwiskach oraz siedzibach lub miejscach prowadzonej działalności</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gospodarczej albo miejscach zamieszkania wykonawców, których oferty zostały otwarte,</w:t>
      </w:r>
    </w:p>
    <w:p w:rsidR="0041036F" w:rsidRPr="0041036F" w:rsidRDefault="0041036F" w:rsidP="0041036F">
      <w:pPr>
        <w:pStyle w:val="Akapitzlist"/>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cenach lub kosztach zawartych w ofertach.</w:t>
      </w:r>
    </w:p>
    <w:p w:rsidR="00EF7C98" w:rsidRPr="0041036F" w:rsidRDefault="00EF7C98" w:rsidP="00EF7C9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41036F">
        <w:rPr>
          <w:rFonts w:ascii="Times New Roman" w:hAnsi="Times New Roman" w:cs="Times New Roman"/>
          <w:b/>
          <w:bCs/>
          <w:color w:val="000000"/>
          <w:sz w:val="24"/>
          <w:szCs w:val="24"/>
        </w:rPr>
        <w:t>OPIS KRYTERIÓW, KTÓRYMI ZAMAWIAJĄCY BĘDZIE SIĘ KIEROWAŁ PRZY WYBORZE</w:t>
      </w:r>
      <w:r>
        <w:rPr>
          <w:rFonts w:ascii="Times New Roman" w:hAnsi="Times New Roman" w:cs="Times New Roman"/>
          <w:b/>
          <w:bCs/>
          <w:color w:val="000000"/>
          <w:sz w:val="24"/>
          <w:szCs w:val="24"/>
        </w:rPr>
        <w:t xml:space="preserve"> </w:t>
      </w:r>
      <w:r w:rsidRPr="0041036F">
        <w:rPr>
          <w:rFonts w:ascii="Times New Roman" w:hAnsi="Times New Roman" w:cs="Times New Roman"/>
          <w:b/>
          <w:bCs/>
          <w:color w:val="000000"/>
          <w:sz w:val="24"/>
          <w:szCs w:val="24"/>
        </w:rPr>
        <w:t>OFERTY, WRAZ Z PODANIEM WAG TYCH KRYTERIÓW I SPOSOBU OCENY OFERT</w:t>
      </w:r>
    </w:p>
    <w:p w:rsidR="00EF7C98" w:rsidRPr="0041036F" w:rsidRDefault="00EF7C98" w:rsidP="00EF7C98">
      <w:pPr>
        <w:pStyle w:val="Akapitzlist"/>
        <w:numPr>
          <w:ilvl w:val="0"/>
          <w:numId w:val="4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Przy wyborze najkorzystniejszej oferty Zamawiający będzie się kierował następującymi kryteriami</w:t>
      </w:r>
      <w:r>
        <w:rPr>
          <w:rFonts w:ascii="Times New Roman" w:hAnsi="Times New Roman" w:cs="Times New Roman"/>
          <w:color w:val="000000"/>
          <w:sz w:val="24"/>
          <w:szCs w:val="24"/>
        </w:rPr>
        <w:t xml:space="preserve"> oceny ofert:</w:t>
      </w:r>
    </w:p>
    <w:p w:rsidR="00EF7C98" w:rsidRDefault="00EF7C98" w:rsidP="00EF7C98">
      <w:pPr>
        <w:pStyle w:val="Akapitzlist"/>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41036F">
        <w:rPr>
          <w:rFonts w:ascii="Times New Roman" w:hAnsi="Times New Roman" w:cs="Times New Roman"/>
          <w:color w:val="000000"/>
          <w:sz w:val="24"/>
          <w:szCs w:val="24"/>
        </w:rPr>
        <w:t>ena (C) –</w:t>
      </w:r>
      <w:r>
        <w:rPr>
          <w:rFonts w:ascii="Times New Roman" w:hAnsi="Times New Roman" w:cs="Times New Roman"/>
          <w:color w:val="000000"/>
          <w:sz w:val="24"/>
          <w:szCs w:val="24"/>
        </w:rPr>
        <w:t xml:space="preserve"> waga punktowa 60 pkt.,</w:t>
      </w:r>
    </w:p>
    <w:p w:rsidR="00EF7C98" w:rsidRPr="0041036F" w:rsidRDefault="00EF7C98" w:rsidP="00EF7C98">
      <w:pPr>
        <w:pStyle w:val="Akapitzlist"/>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41036F">
        <w:rPr>
          <w:rFonts w:ascii="Times New Roman" w:hAnsi="Times New Roman" w:cs="Times New Roman"/>
          <w:color w:val="000000"/>
          <w:sz w:val="24"/>
          <w:szCs w:val="24"/>
        </w:rPr>
        <w:t>kres gwarancji na wykonany przedmiot zamówienia (G) - waga punktowa 40</w:t>
      </w:r>
      <w:r>
        <w:rPr>
          <w:rFonts w:ascii="Times New Roman" w:hAnsi="Times New Roman" w:cs="Times New Roman"/>
          <w:color w:val="000000"/>
          <w:sz w:val="24"/>
          <w:szCs w:val="24"/>
        </w:rPr>
        <w:t xml:space="preserve"> pkt.</w:t>
      </w:r>
      <w:r w:rsidRPr="0041036F">
        <w:rPr>
          <w:rFonts w:ascii="Times New Roman" w:hAnsi="Times New Roman" w:cs="Times New Roman"/>
          <w:color w:val="000000"/>
          <w:sz w:val="24"/>
          <w:szCs w:val="24"/>
        </w:rPr>
        <w:t>;</w:t>
      </w:r>
    </w:p>
    <w:p w:rsidR="00EF7C98" w:rsidRDefault="00EF7C98" w:rsidP="00EF7C98">
      <w:pPr>
        <w:pStyle w:val="Akapitzlist"/>
        <w:numPr>
          <w:ilvl w:val="0"/>
          <w:numId w:val="4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Ocenie w oparciu o ww. kryteria oceny ofert poddawane są wyłącznie oferty niepodlegające</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odrzuceniu.</w:t>
      </w:r>
    </w:p>
    <w:p w:rsidR="00EF7C98" w:rsidRPr="0041036F" w:rsidRDefault="00EF7C98" w:rsidP="00EF7C98">
      <w:pPr>
        <w:pStyle w:val="Akapitzlist"/>
        <w:numPr>
          <w:ilvl w:val="0"/>
          <w:numId w:val="4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41036F">
        <w:rPr>
          <w:rFonts w:ascii="Times New Roman" w:hAnsi="Times New Roman" w:cs="Times New Roman"/>
          <w:color w:val="000000"/>
          <w:sz w:val="24"/>
          <w:szCs w:val="24"/>
        </w:rPr>
        <w:t>W trakcie oceny ofert, kolejno ocenianym ofertom, zostaną przyznane punkty wg poniższego</w:t>
      </w:r>
      <w:r>
        <w:rPr>
          <w:rFonts w:ascii="Times New Roman" w:hAnsi="Times New Roman" w:cs="Times New Roman"/>
          <w:color w:val="000000"/>
          <w:sz w:val="24"/>
          <w:szCs w:val="24"/>
        </w:rPr>
        <w:t xml:space="preserve"> </w:t>
      </w:r>
      <w:r w:rsidRPr="0041036F">
        <w:rPr>
          <w:rFonts w:ascii="Times New Roman" w:hAnsi="Times New Roman" w:cs="Times New Roman"/>
          <w:color w:val="000000"/>
          <w:sz w:val="24"/>
          <w:szCs w:val="24"/>
        </w:rPr>
        <w:t>wzoru:</w:t>
      </w:r>
      <w:r>
        <w:rPr>
          <w:rFonts w:ascii="Times New Roman" w:hAnsi="Times New Roman" w:cs="Times New Roman"/>
          <w:color w:val="000000"/>
          <w:sz w:val="24"/>
          <w:szCs w:val="24"/>
        </w:rPr>
        <w:t xml:space="preserve"> </w:t>
      </w:r>
      <w:r w:rsidRPr="0041036F">
        <w:rPr>
          <w:rFonts w:ascii="Times New Roman" w:hAnsi="Times New Roman" w:cs="Times New Roman"/>
          <w:b/>
          <w:bCs/>
          <w:color w:val="000000"/>
          <w:sz w:val="24"/>
          <w:szCs w:val="24"/>
        </w:rPr>
        <w:t>P = C + G</w:t>
      </w:r>
    </w:p>
    <w:p w:rsidR="00EF7C98" w:rsidRDefault="00EF7C98" w:rsidP="00EF7C98">
      <w:pPr>
        <w:pStyle w:val="Akapitzlist"/>
        <w:autoSpaceDE w:val="0"/>
        <w:autoSpaceDN w:val="0"/>
        <w:adjustRightInd w:val="0"/>
        <w:spacing w:after="0" w:line="240" w:lineRule="auto"/>
        <w:jc w:val="both"/>
        <w:rPr>
          <w:rFonts w:ascii="Times New Roman" w:hAnsi="Times New Roman" w:cs="Times New Roman"/>
          <w:b/>
          <w:bCs/>
          <w:color w:val="000000"/>
          <w:sz w:val="24"/>
          <w:szCs w:val="24"/>
        </w:rPr>
      </w:pPr>
      <w:r w:rsidRPr="0041036F">
        <w:rPr>
          <w:rFonts w:ascii="Times New Roman" w:hAnsi="Times New Roman" w:cs="Times New Roman"/>
          <w:b/>
          <w:bCs/>
          <w:color w:val="000000"/>
          <w:sz w:val="24"/>
          <w:szCs w:val="24"/>
        </w:rPr>
        <w:t>Suma punktów (P) stanowi sumę „Ceny” C i „Okresu gwarancji na wykonany przedmiot</w:t>
      </w:r>
      <w:r>
        <w:rPr>
          <w:rFonts w:ascii="Times New Roman" w:hAnsi="Times New Roman" w:cs="Times New Roman"/>
          <w:b/>
          <w:bCs/>
          <w:color w:val="000000"/>
          <w:sz w:val="24"/>
          <w:szCs w:val="24"/>
        </w:rPr>
        <w:t xml:space="preserve"> </w:t>
      </w:r>
      <w:r w:rsidRPr="009C1171">
        <w:rPr>
          <w:rFonts w:ascii="Times New Roman" w:hAnsi="Times New Roman" w:cs="Times New Roman"/>
          <w:b/>
          <w:bCs/>
          <w:color w:val="000000"/>
          <w:sz w:val="24"/>
          <w:szCs w:val="24"/>
        </w:rPr>
        <w:t>zamówienia” G.</w:t>
      </w:r>
    </w:p>
    <w:p w:rsidR="00EF7C98" w:rsidRDefault="00EF7C98" w:rsidP="00EF7C98">
      <w:pPr>
        <w:pStyle w:val="Akapitzlist"/>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9C1171">
        <w:rPr>
          <w:rFonts w:ascii="Times New Roman" w:hAnsi="Times New Roman" w:cs="Times New Roman"/>
          <w:b/>
          <w:bCs/>
          <w:color w:val="000000"/>
          <w:sz w:val="24"/>
          <w:szCs w:val="24"/>
        </w:rPr>
        <w:t>Kryterium „Cena ” C:</w:t>
      </w:r>
      <w:r>
        <w:rPr>
          <w:rFonts w:ascii="Times New Roman" w:hAnsi="Times New Roman" w:cs="Times New Roman"/>
          <w:b/>
          <w:bCs/>
          <w:color w:val="000000"/>
          <w:sz w:val="24"/>
          <w:szCs w:val="24"/>
        </w:rPr>
        <w:t xml:space="preserve"> </w:t>
      </w:r>
      <w:r w:rsidRPr="009C1171">
        <w:rPr>
          <w:rFonts w:ascii="Times New Roman" w:hAnsi="Times New Roman" w:cs="Times New Roman"/>
          <w:color w:val="000000"/>
          <w:sz w:val="24"/>
          <w:szCs w:val="24"/>
        </w:rPr>
        <w:t>W tym kryterium można maksymalnie uzyskać 60 punktów. Do oceny ofert będzie brana cena</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brutto za wykonanie zamówienia określona przez Wykonawcę w formularzu „OFERTA”.</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W trakcie oceny ofert, kolejno ocenianym ofertom, zostaną przyznane punkty w kryterium 1</w:t>
      </w:r>
      <w:r>
        <w:rPr>
          <w:rFonts w:ascii="Times New Roman" w:hAnsi="Times New Roman" w:cs="Times New Roman"/>
          <w:color w:val="000000"/>
          <w:sz w:val="24"/>
          <w:szCs w:val="24"/>
        </w:rPr>
        <w:t xml:space="preserve"> </w:t>
      </w:r>
      <w:r w:rsidRPr="009C1171">
        <w:rPr>
          <w:rFonts w:ascii="Times New Roman" w:hAnsi="Times New Roman" w:cs="Times New Roman"/>
          <w:color w:val="000000"/>
          <w:sz w:val="24"/>
          <w:szCs w:val="24"/>
        </w:rPr>
        <w:t>„Cena” C wg poniższego wzoru</w:t>
      </w:r>
      <w:r>
        <w:rPr>
          <w:rFonts w:ascii="Times New Roman" w:hAnsi="Times New Roman" w:cs="Times New Roman"/>
          <w:color w:val="000000"/>
          <w:sz w:val="24"/>
          <w:szCs w:val="24"/>
        </w:rPr>
        <w:t>:</w:t>
      </w:r>
    </w:p>
    <w:p w:rsidR="00EF7C98" w:rsidRPr="00EF7C98" w:rsidRDefault="00EF7C98" w:rsidP="00EF7C98">
      <w:pPr>
        <w:pStyle w:val="Akapitzlist"/>
        <w:autoSpaceDE w:val="0"/>
        <w:autoSpaceDN w:val="0"/>
        <w:adjustRightInd w:val="0"/>
        <w:spacing w:after="0" w:line="240" w:lineRule="auto"/>
        <w:ind w:left="107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 = </w:t>
      </w:r>
      <w:r w:rsidRPr="009C1171">
        <w:rPr>
          <w:rFonts w:ascii="Times New Roman" w:hAnsi="Times New Roman" w:cs="Times New Roman"/>
          <w:b/>
          <w:bCs/>
          <w:color w:val="000000"/>
          <w:sz w:val="24"/>
          <w:szCs w:val="24"/>
        </w:rPr>
        <w:t>Najniższa oferowana cena brutto spośród wszystkich ocenianych ofert</w:t>
      </w:r>
      <w:r>
        <w:rPr>
          <w:rFonts w:ascii="Times New Roman" w:hAnsi="Times New Roman" w:cs="Times New Roman"/>
          <w:b/>
          <w:bCs/>
          <w:color w:val="000000"/>
          <w:sz w:val="24"/>
          <w:szCs w:val="24"/>
        </w:rPr>
        <w:t xml:space="preserve"> „Cena” </w:t>
      </w:r>
      <w:r w:rsidRPr="00EF7C98">
        <w:rPr>
          <w:rFonts w:ascii="Times New Roman" w:hAnsi="Times New Roman" w:cs="Times New Roman"/>
          <w:b/>
          <w:bCs/>
          <w:color w:val="000000"/>
          <w:sz w:val="24"/>
          <w:szCs w:val="24"/>
        </w:rPr>
        <w:t>Cena oferowana brutto ocenianej oferty</w:t>
      </w:r>
      <w:r>
        <w:rPr>
          <w:rFonts w:ascii="Times New Roman" w:hAnsi="Times New Roman" w:cs="Times New Roman"/>
          <w:b/>
          <w:bCs/>
          <w:color w:val="000000"/>
          <w:sz w:val="24"/>
          <w:szCs w:val="24"/>
        </w:rPr>
        <w:t>/</w:t>
      </w:r>
      <w:r w:rsidRPr="009C1171">
        <w:rPr>
          <w:rFonts w:ascii="Times New Roman" w:hAnsi="Times New Roman" w:cs="Times New Roman"/>
          <w:b/>
          <w:bCs/>
          <w:color w:val="000000"/>
          <w:sz w:val="24"/>
          <w:szCs w:val="24"/>
        </w:rPr>
        <w:t>x 60</w:t>
      </w:r>
    </w:p>
    <w:p w:rsidR="00EF7C98" w:rsidRPr="00EF7C98" w:rsidRDefault="00EF7C98" w:rsidP="00EF7C98">
      <w:pPr>
        <w:pStyle w:val="Akapitzlist"/>
        <w:numPr>
          <w:ilvl w:val="0"/>
          <w:numId w:val="42"/>
        </w:numPr>
        <w:autoSpaceDE w:val="0"/>
        <w:autoSpaceDN w:val="0"/>
        <w:adjustRightInd w:val="0"/>
        <w:spacing w:after="0" w:line="240" w:lineRule="auto"/>
        <w:jc w:val="both"/>
        <w:rPr>
          <w:rFonts w:ascii="Times New Roman" w:hAnsi="Times New Roman" w:cs="Times New Roman"/>
          <w:bCs/>
          <w:color w:val="000000"/>
          <w:sz w:val="24"/>
          <w:szCs w:val="24"/>
        </w:rPr>
      </w:pPr>
      <w:r w:rsidRPr="00EF7C98">
        <w:rPr>
          <w:rFonts w:ascii="Times New Roman" w:hAnsi="Times New Roman" w:cs="Times New Roman"/>
          <w:b/>
          <w:bCs/>
          <w:color w:val="000000"/>
          <w:sz w:val="24"/>
          <w:szCs w:val="24"/>
        </w:rPr>
        <w:t>Kryterium „Okres gwarancji na wykonany przedmiot zamówienia” G:</w:t>
      </w:r>
      <w:r>
        <w:rPr>
          <w:rFonts w:ascii="Times New Roman" w:hAnsi="Times New Roman" w:cs="Times New Roman"/>
          <w:b/>
          <w:bCs/>
          <w:color w:val="000000"/>
          <w:sz w:val="24"/>
          <w:szCs w:val="24"/>
        </w:rPr>
        <w:t xml:space="preserve"> </w:t>
      </w:r>
      <w:r w:rsidRPr="00EF7C98">
        <w:rPr>
          <w:rFonts w:ascii="Times New Roman" w:hAnsi="Times New Roman" w:cs="Times New Roman"/>
          <w:color w:val="000000"/>
          <w:sz w:val="24"/>
          <w:szCs w:val="24"/>
        </w:rPr>
        <w:t>W tym kryterium można maksymalnie uzyskać 40 punktów. W ramach kryterium „Okres</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gwarancji na wykonany przedmiot zamówienia” punkty zostaną przyznane na podstawie okresu</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gwarancji zadeklarowanego przez Wykonawcę w Formularzu Oferty.</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 xml:space="preserve">Wykonawca może zaproponować okres gwarancji w miesiącach – </w:t>
      </w:r>
      <w:r w:rsidRPr="00EF7C98">
        <w:rPr>
          <w:rFonts w:ascii="Times New Roman" w:hAnsi="Times New Roman" w:cs="Times New Roman"/>
          <w:b/>
          <w:bCs/>
          <w:color w:val="000000"/>
          <w:sz w:val="24"/>
          <w:szCs w:val="24"/>
        </w:rPr>
        <w:t xml:space="preserve">36 miesięcy </w:t>
      </w:r>
      <w:r w:rsidRPr="00EF7C98">
        <w:rPr>
          <w:rFonts w:ascii="Times New Roman" w:hAnsi="Times New Roman" w:cs="Times New Roman"/>
          <w:color w:val="000000"/>
          <w:sz w:val="24"/>
          <w:szCs w:val="24"/>
        </w:rPr>
        <w:t xml:space="preserve">lub </w:t>
      </w:r>
      <w:r w:rsidRPr="00EF7C98">
        <w:rPr>
          <w:rFonts w:ascii="Times New Roman" w:hAnsi="Times New Roman" w:cs="Times New Roman"/>
          <w:b/>
          <w:bCs/>
          <w:color w:val="000000"/>
          <w:sz w:val="24"/>
          <w:szCs w:val="24"/>
        </w:rPr>
        <w:t>48 miesięcy</w:t>
      </w:r>
      <w:r>
        <w:rPr>
          <w:rFonts w:ascii="Times New Roman" w:hAnsi="Times New Roman" w:cs="Times New Roman"/>
          <w:b/>
          <w:bCs/>
          <w:color w:val="000000"/>
          <w:sz w:val="24"/>
          <w:szCs w:val="24"/>
        </w:rPr>
        <w:t xml:space="preserve"> </w:t>
      </w:r>
      <w:r w:rsidRPr="00EF7C98">
        <w:rPr>
          <w:rFonts w:ascii="Times New Roman" w:hAnsi="Times New Roman" w:cs="Times New Roman"/>
          <w:color w:val="000000"/>
          <w:sz w:val="24"/>
          <w:szCs w:val="24"/>
        </w:rPr>
        <w:t xml:space="preserve">lub </w:t>
      </w:r>
      <w:r w:rsidRPr="00EF7C98">
        <w:rPr>
          <w:rFonts w:ascii="Times New Roman" w:hAnsi="Times New Roman" w:cs="Times New Roman"/>
          <w:b/>
          <w:bCs/>
          <w:color w:val="000000"/>
          <w:sz w:val="24"/>
          <w:szCs w:val="24"/>
        </w:rPr>
        <w:t>60 miesięcy.</w:t>
      </w:r>
      <w:r w:rsidRPr="00EF7C98">
        <w:t xml:space="preserve"> </w:t>
      </w:r>
      <w:r w:rsidRPr="00EF7C98">
        <w:rPr>
          <w:rFonts w:ascii="Times New Roman" w:hAnsi="Times New Roman" w:cs="Times New Roman"/>
          <w:bCs/>
          <w:color w:val="000000"/>
          <w:sz w:val="24"/>
          <w:szCs w:val="24"/>
        </w:rPr>
        <w:t xml:space="preserve">Liczba punktów w kryterium „Okres </w:t>
      </w:r>
      <w:r w:rsidRPr="00EF7C98">
        <w:rPr>
          <w:rFonts w:ascii="Times New Roman" w:hAnsi="Times New Roman" w:cs="Times New Roman"/>
          <w:bCs/>
          <w:color w:val="000000"/>
          <w:sz w:val="24"/>
          <w:szCs w:val="24"/>
        </w:rPr>
        <w:lastRenderedPageBreak/>
        <w:t>gwarancji na wykonany przedmiot zamówienia” zostanie przyznana w następujący sposób:</w:t>
      </w:r>
    </w:p>
    <w:p w:rsidR="00EF7C98" w:rsidRDefault="00EF7C98" w:rsidP="00EF7C98">
      <w:pPr>
        <w:pStyle w:val="Akapitzlist"/>
        <w:numPr>
          <w:ilvl w:val="0"/>
          <w:numId w:val="43"/>
        </w:numPr>
        <w:autoSpaceDE w:val="0"/>
        <w:autoSpaceDN w:val="0"/>
        <w:adjustRightInd w:val="0"/>
        <w:spacing w:after="0" w:line="240" w:lineRule="auto"/>
        <w:ind w:left="1418" w:hanging="283"/>
        <w:jc w:val="both"/>
        <w:rPr>
          <w:rFonts w:ascii="Times New Roman" w:hAnsi="Times New Roman" w:cs="Times New Roman"/>
          <w:bCs/>
          <w:color w:val="000000"/>
          <w:sz w:val="24"/>
          <w:szCs w:val="24"/>
        </w:rPr>
      </w:pPr>
      <w:r w:rsidRPr="00EF7C98">
        <w:rPr>
          <w:rFonts w:ascii="Times New Roman" w:hAnsi="Times New Roman" w:cs="Times New Roman"/>
          <w:bCs/>
          <w:color w:val="000000"/>
          <w:sz w:val="24"/>
          <w:szCs w:val="24"/>
        </w:rPr>
        <w:t>Zadeklarowany okres gwarancji 36 miesięcy, licząc od dnia odbioru końcowego robót budowlanych – 0 pkt,</w:t>
      </w:r>
    </w:p>
    <w:p w:rsidR="00EF7C98" w:rsidRDefault="00EF7C98" w:rsidP="00EF7C98">
      <w:pPr>
        <w:pStyle w:val="Akapitzlist"/>
        <w:numPr>
          <w:ilvl w:val="0"/>
          <w:numId w:val="43"/>
        </w:numPr>
        <w:autoSpaceDE w:val="0"/>
        <w:autoSpaceDN w:val="0"/>
        <w:adjustRightInd w:val="0"/>
        <w:spacing w:after="0" w:line="240" w:lineRule="auto"/>
        <w:ind w:left="1418" w:hanging="283"/>
        <w:jc w:val="both"/>
        <w:rPr>
          <w:rFonts w:ascii="Times New Roman" w:hAnsi="Times New Roman" w:cs="Times New Roman"/>
          <w:bCs/>
          <w:color w:val="000000"/>
          <w:sz w:val="24"/>
          <w:szCs w:val="24"/>
        </w:rPr>
      </w:pPr>
      <w:r w:rsidRPr="00EF7C98">
        <w:rPr>
          <w:rFonts w:ascii="Times New Roman" w:hAnsi="Times New Roman" w:cs="Times New Roman"/>
          <w:bCs/>
          <w:color w:val="000000"/>
          <w:sz w:val="24"/>
          <w:szCs w:val="24"/>
        </w:rPr>
        <w:t>Zadeklarowany okres gwarancji 48 miesięcy, licząc od dnia odbioru końcowego robót</w:t>
      </w:r>
      <w:r>
        <w:rPr>
          <w:rFonts w:ascii="Times New Roman" w:hAnsi="Times New Roman" w:cs="Times New Roman"/>
          <w:bCs/>
          <w:color w:val="000000"/>
          <w:sz w:val="24"/>
          <w:szCs w:val="24"/>
        </w:rPr>
        <w:t xml:space="preserve"> </w:t>
      </w:r>
      <w:r w:rsidRPr="00EF7C98">
        <w:rPr>
          <w:rFonts w:ascii="Times New Roman" w:hAnsi="Times New Roman" w:cs="Times New Roman"/>
          <w:bCs/>
          <w:color w:val="000000"/>
          <w:sz w:val="24"/>
          <w:szCs w:val="24"/>
        </w:rPr>
        <w:t>budowlanych – 20 pkt,</w:t>
      </w:r>
    </w:p>
    <w:p w:rsidR="00EF7C98" w:rsidRPr="00EF7C98" w:rsidRDefault="00EF7C98" w:rsidP="00EF7C98">
      <w:pPr>
        <w:pStyle w:val="Akapitzlist"/>
        <w:numPr>
          <w:ilvl w:val="0"/>
          <w:numId w:val="43"/>
        </w:numPr>
        <w:autoSpaceDE w:val="0"/>
        <w:autoSpaceDN w:val="0"/>
        <w:adjustRightInd w:val="0"/>
        <w:spacing w:after="0" w:line="240" w:lineRule="auto"/>
        <w:ind w:left="1418" w:hanging="283"/>
        <w:jc w:val="both"/>
        <w:rPr>
          <w:rFonts w:ascii="Times New Roman" w:hAnsi="Times New Roman" w:cs="Times New Roman"/>
          <w:bCs/>
          <w:color w:val="000000"/>
          <w:sz w:val="24"/>
          <w:szCs w:val="24"/>
        </w:rPr>
      </w:pPr>
      <w:r w:rsidRPr="00EF7C98">
        <w:rPr>
          <w:rFonts w:ascii="Times New Roman" w:hAnsi="Times New Roman" w:cs="Times New Roman"/>
          <w:bCs/>
          <w:color w:val="000000"/>
          <w:sz w:val="24"/>
          <w:szCs w:val="24"/>
        </w:rPr>
        <w:t>Zadeklarowany okres gwarancji 60 miesięcy, licząc od dnia odbioru końcowego robót</w:t>
      </w:r>
      <w:r>
        <w:rPr>
          <w:rFonts w:ascii="Times New Roman" w:hAnsi="Times New Roman" w:cs="Times New Roman"/>
          <w:bCs/>
          <w:color w:val="000000"/>
          <w:sz w:val="24"/>
          <w:szCs w:val="24"/>
        </w:rPr>
        <w:t xml:space="preserve"> </w:t>
      </w:r>
      <w:r w:rsidRPr="00EF7C98">
        <w:rPr>
          <w:rFonts w:ascii="Times New Roman" w:hAnsi="Times New Roman" w:cs="Times New Roman"/>
          <w:bCs/>
          <w:color w:val="000000"/>
          <w:sz w:val="24"/>
          <w:szCs w:val="24"/>
        </w:rPr>
        <w:t>budowlanych – 40 pkt</w:t>
      </w:r>
    </w:p>
    <w:p w:rsidR="00EF7C98" w:rsidRDefault="00EF7C98" w:rsidP="00EF7C98">
      <w:pPr>
        <w:pStyle w:val="Akapitzlist"/>
        <w:numPr>
          <w:ilvl w:val="0"/>
          <w:numId w:val="42"/>
        </w:numPr>
        <w:autoSpaceDE w:val="0"/>
        <w:autoSpaceDN w:val="0"/>
        <w:adjustRightInd w:val="0"/>
        <w:spacing w:after="0" w:line="240" w:lineRule="auto"/>
        <w:jc w:val="both"/>
        <w:rPr>
          <w:rFonts w:ascii="Times New Roman" w:hAnsi="Times New Roman" w:cs="Times New Roman"/>
          <w:bCs/>
          <w:color w:val="000000"/>
          <w:sz w:val="24"/>
          <w:szCs w:val="24"/>
        </w:rPr>
      </w:pPr>
      <w:r w:rsidRPr="00EF7C98">
        <w:rPr>
          <w:rFonts w:ascii="Times New Roman" w:hAnsi="Times New Roman" w:cs="Times New Roman"/>
          <w:bCs/>
          <w:color w:val="000000"/>
          <w:sz w:val="24"/>
          <w:szCs w:val="24"/>
        </w:rPr>
        <w:t>Zamawiający nie dopuszcza zaoferowania okresów pośrednich.</w:t>
      </w:r>
    </w:p>
    <w:p w:rsidR="00EF7C98" w:rsidRPr="00EF7C98" w:rsidRDefault="00EF7C98" w:rsidP="00EF7C98">
      <w:pPr>
        <w:pStyle w:val="Akapitzlist"/>
        <w:numPr>
          <w:ilvl w:val="0"/>
          <w:numId w:val="42"/>
        </w:numPr>
        <w:autoSpaceDE w:val="0"/>
        <w:autoSpaceDN w:val="0"/>
        <w:adjustRightInd w:val="0"/>
        <w:spacing w:after="0" w:line="240" w:lineRule="auto"/>
        <w:jc w:val="both"/>
        <w:rPr>
          <w:rFonts w:ascii="Times New Roman" w:hAnsi="Times New Roman" w:cs="Times New Roman"/>
          <w:bCs/>
          <w:color w:val="000000"/>
          <w:sz w:val="24"/>
          <w:szCs w:val="24"/>
        </w:rPr>
      </w:pPr>
      <w:r w:rsidRPr="00EF7C98">
        <w:rPr>
          <w:rFonts w:ascii="Times New Roman" w:hAnsi="Times New Roman" w:cs="Times New Roman"/>
          <w:bCs/>
          <w:color w:val="000000"/>
          <w:sz w:val="24"/>
          <w:szCs w:val="24"/>
        </w:rPr>
        <w:t>W przypadku błędnego wypełnienia formularza OFERTA w zakresie kryterium „Okres gwarancji</w:t>
      </w:r>
      <w:r>
        <w:rPr>
          <w:rFonts w:ascii="Times New Roman" w:hAnsi="Times New Roman" w:cs="Times New Roman"/>
          <w:bCs/>
          <w:color w:val="000000"/>
          <w:sz w:val="24"/>
          <w:szCs w:val="24"/>
        </w:rPr>
        <w:t xml:space="preserve"> </w:t>
      </w:r>
      <w:r w:rsidRPr="00EF7C98">
        <w:rPr>
          <w:rFonts w:ascii="Times New Roman" w:hAnsi="Times New Roman" w:cs="Times New Roman"/>
          <w:bCs/>
          <w:color w:val="000000"/>
          <w:sz w:val="24"/>
          <w:szCs w:val="24"/>
        </w:rPr>
        <w:t>na wykonany przedmiot zamówienia” G, tj. braku wskazania, bądź wskazania innego niż</w:t>
      </w:r>
      <w:r>
        <w:rPr>
          <w:rFonts w:ascii="Times New Roman" w:hAnsi="Times New Roman" w:cs="Times New Roman"/>
          <w:bCs/>
          <w:color w:val="000000"/>
          <w:sz w:val="24"/>
          <w:szCs w:val="24"/>
        </w:rPr>
        <w:t xml:space="preserve"> </w:t>
      </w:r>
      <w:r w:rsidRPr="00EF7C98">
        <w:rPr>
          <w:rFonts w:ascii="Times New Roman" w:hAnsi="Times New Roman" w:cs="Times New Roman"/>
          <w:bCs/>
          <w:color w:val="000000"/>
          <w:sz w:val="24"/>
          <w:szCs w:val="24"/>
        </w:rPr>
        <w:t>opisany powyżej okres gwarancji, oferta otrzyma 0 pkt, a okres gwarancji zostanie przyjęty</w:t>
      </w:r>
      <w:r>
        <w:rPr>
          <w:rFonts w:ascii="Times New Roman" w:hAnsi="Times New Roman" w:cs="Times New Roman"/>
          <w:bCs/>
          <w:color w:val="000000"/>
          <w:sz w:val="24"/>
          <w:szCs w:val="24"/>
        </w:rPr>
        <w:t xml:space="preserve"> </w:t>
      </w:r>
      <w:r w:rsidRPr="00EF7C98">
        <w:rPr>
          <w:rFonts w:ascii="Times New Roman" w:hAnsi="Times New Roman" w:cs="Times New Roman"/>
          <w:bCs/>
          <w:color w:val="000000"/>
          <w:sz w:val="24"/>
          <w:szCs w:val="24"/>
        </w:rPr>
        <w:t>jako minimalny (36 miesięcy).</w:t>
      </w:r>
    </w:p>
    <w:p w:rsidR="00EF7C98" w:rsidRDefault="00EF7C98" w:rsidP="00EF7C98">
      <w:pPr>
        <w:pStyle w:val="Akapitzlist"/>
        <w:numPr>
          <w:ilvl w:val="0"/>
          <w:numId w:val="4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Punktacja przyznawana ofertom w poszczególnych kryteriach oceny ofert będzie liczona z</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dokładnością do dwóch miejsc po przecinku.</w:t>
      </w:r>
    </w:p>
    <w:p w:rsidR="00EF7C98" w:rsidRDefault="00EF7C98" w:rsidP="00EF7C98">
      <w:pPr>
        <w:pStyle w:val="Akapitzlist"/>
        <w:numPr>
          <w:ilvl w:val="0"/>
          <w:numId w:val="4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Za ofertę najkorzystniejszą zostanie uznana oferta, która uzyska najwyższą sumaryczną liczbę</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punktów po zastosowaniu wszystkich kryteriów oceny ofert.</w:t>
      </w:r>
    </w:p>
    <w:p w:rsidR="00EF7C98" w:rsidRDefault="00EF7C98" w:rsidP="00EF7C98">
      <w:pPr>
        <w:pStyle w:val="Akapitzlist"/>
        <w:numPr>
          <w:ilvl w:val="0"/>
          <w:numId w:val="4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Jeżeli nie można wybrać najkorzystniejszej oferty z uwagi na to, że dwie lub więcej ofert</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przedstawia taki sam bilans ceny i innych kryteriów oceny ofert, zamawiający wybiera spośród</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tych ofert ofertę, która otrzymała najwyższą ocenę w kryterium o najwyższej wadze.</w:t>
      </w:r>
    </w:p>
    <w:p w:rsidR="00EF7C98" w:rsidRDefault="00EF7C98" w:rsidP="00EF7C98">
      <w:pPr>
        <w:pStyle w:val="Akapitzlist"/>
        <w:numPr>
          <w:ilvl w:val="0"/>
          <w:numId w:val="4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W toku badania i oceny ofert Zamawiający może żądać od Wykonawców wyjaśnień dotyczących</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treści złożonych ofert oraz przedmiotowych środków dowodowych lub innych składanych</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dokumentów lub oświadczeń.</w:t>
      </w:r>
    </w:p>
    <w:p w:rsidR="00EF7C98" w:rsidRPr="00EF7C98" w:rsidRDefault="00EF7C98" w:rsidP="00EF7C98">
      <w:pPr>
        <w:pStyle w:val="Akapitzlist"/>
        <w:numPr>
          <w:ilvl w:val="0"/>
          <w:numId w:val="40"/>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Zamawiający udzieli zamówienia Wykonawcy, którego oferta zostanie uznana za</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najkorzystniejszą.</w:t>
      </w:r>
    </w:p>
    <w:p w:rsidR="00EF7C98" w:rsidRPr="00EF7C98" w:rsidRDefault="00EF7C98" w:rsidP="00EF7C9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EF7C98">
        <w:rPr>
          <w:rFonts w:ascii="Times New Roman" w:hAnsi="Times New Roman" w:cs="Times New Roman"/>
          <w:b/>
          <w:bCs/>
          <w:color w:val="000000"/>
          <w:sz w:val="24"/>
          <w:szCs w:val="24"/>
        </w:rPr>
        <w:t>INFORMACJE O FORMALNOŚCIACH, JAKIE MUSZĄ ZOSTAĆ DOPEŁNIONE PO WYBORZE</w:t>
      </w:r>
      <w:r>
        <w:rPr>
          <w:rFonts w:ascii="Times New Roman" w:hAnsi="Times New Roman" w:cs="Times New Roman"/>
          <w:b/>
          <w:bCs/>
          <w:color w:val="000000"/>
          <w:sz w:val="24"/>
          <w:szCs w:val="24"/>
        </w:rPr>
        <w:t xml:space="preserve"> </w:t>
      </w:r>
      <w:r w:rsidRPr="00EF7C98">
        <w:rPr>
          <w:rFonts w:ascii="Times New Roman" w:hAnsi="Times New Roman" w:cs="Times New Roman"/>
          <w:b/>
          <w:bCs/>
          <w:color w:val="000000"/>
          <w:sz w:val="24"/>
          <w:szCs w:val="24"/>
        </w:rPr>
        <w:t>OFERTY W CELU ZAWARCIA UMOWY W SPRAWIE ZAMÓWIENIA PUBLICZNEGO</w:t>
      </w:r>
    </w:p>
    <w:p w:rsidR="00EF7C98" w:rsidRDefault="00EF7C98" w:rsidP="00EF7C98">
      <w:pPr>
        <w:pStyle w:val="Akapitzlist"/>
        <w:numPr>
          <w:ilvl w:val="0"/>
          <w:numId w:val="44"/>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Zamawiający zawiera umowę w sprawie zamówienia publicznego w terminie nie krótszym niż 5</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dni od dnia przesłania zawiadomienia o wyborze najkorzystniejszej oferty, jeżeli zawiadomienie</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to zostało przesłane przy użyciu środków komunikacji elektronicznej, albo 10 dni, jeżeli zostało</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przesłane w inny sposób.</w:t>
      </w:r>
    </w:p>
    <w:p w:rsidR="00EF7C98" w:rsidRDefault="00EF7C98" w:rsidP="00EF7C98">
      <w:pPr>
        <w:pStyle w:val="Akapitzlist"/>
        <w:numPr>
          <w:ilvl w:val="0"/>
          <w:numId w:val="44"/>
        </w:numPr>
        <w:autoSpaceDE w:val="0"/>
        <w:autoSpaceDN w:val="0"/>
        <w:adjustRightInd w:val="0"/>
        <w:spacing w:after="0" w:line="240" w:lineRule="auto"/>
        <w:ind w:hanging="436"/>
        <w:jc w:val="both"/>
        <w:rPr>
          <w:rFonts w:ascii="Times New Roman" w:hAnsi="Times New Roman" w:cs="Times New Roman"/>
          <w:color w:val="000000"/>
          <w:sz w:val="24"/>
          <w:szCs w:val="24"/>
        </w:rPr>
      </w:pPr>
      <w:r w:rsidRPr="009C1171">
        <w:rPr>
          <w:rFonts w:ascii="Times New Roman" w:hAnsi="Times New Roman" w:cs="Times New Roman"/>
          <w:color w:val="000000"/>
          <w:sz w:val="24"/>
          <w:szCs w:val="24"/>
        </w:rPr>
        <w:t>Zamawiający może zawrzeć umowę w sprawie zamówienia publicznego przed upływem terminu,</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o którym mowa w ust. 1, jeżeli w postępowaniu o udzielenie zamówienia prowadzonym w trybie</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podstawowym złożono tylko jedną ofertę.</w:t>
      </w:r>
    </w:p>
    <w:p w:rsidR="00EF7C98" w:rsidRDefault="00EF7C98" w:rsidP="00EF7C98">
      <w:pPr>
        <w:pStyle w:val="Akapitzlist"/>
        <w:numPr>
          <w:ilvl w:val="0"/>
          <w:numId w:val="44"/>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Wykonawca, którego oferta zostanie uznana za najkorzystniejszą, będzie zobowiązany przed</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podpisaniem umowy do wniesienia zabezpieczenia należytego wykonania umowy w wysokości i</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formie określonej w SWZ.</w:t>
      </w:r>
    </w:p>
    <w:p w:rsidR="00EF7C98" w:rsidRDefault="00EF7C98" w:rsidP="00EF7C98">
      <w:pPr>
        <w:pStyle w:val="Akapitzlist"/>
        <w:numPr>
          <w:ilvl w:val="0"/>
          <w:numId w:val="44"/>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Wykonawca będzie zobowiązany do podpisania umowy w miejscu i terminie wskazanym przez</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Zamawiającego.</w:t>
      </w:r>
    </w:p>
    <w:p w:rsidR="00EF7C98" w:rsidRPr="00EF7C98" w:rsidRDefault="00EF7C98" w:rsidP="00EF7C98">
      <w:pPr>
        <w:pStyle w:val="Akapitzlist"/>
        <w:numPr>
          <w:ilvl w:val="0"/>
          <w:numId w:val="44"/>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W przypadku wyboru oferty złożonej przez Wykonawców wspólnie ubiegających się o udzielenie</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zamówienia Zamawiający zastrzega sobie prawo żądania przed zawarciem umowy w sprawie</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zamówienia publicznego kopii umowy regulującej współpracę tych Wykonawców.</w:t>
      </w:r>
    </w:p>
    <w:p w:rsidR="00EF7C98" w:rsidRPr="00EF7C98" w:rsidRDefault="00EF7C98" w:rsidP="00EF7C9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EF7C98">
        <w:rPr>
          <w:rFonts w:ascii="Times New Roman" w:hAnsi="Times New Roman" w:cs="Times New Roman"/>
          <w:b/>
          <w:bCs/>
          <w:color w:val="000000"/>
          <w:sz w:val="24"/>
          <w:szCs w:val="24"/>
        </w:rPr>
        <w:t>WYMAGANIA DOTYCZĄCE ZABEZPIECZENIA NALEŻYTEGO WYKONANIA UMOWY</w:t>
      </w:r>
      <w:r>
        <w:rPr>
          <w:rFonts w:ascii="Times New Roman" w:hAnsi="Times New Roman" w:cs="Times New Roman"/>
          <w:b/>
          <w:bCs/>
          <w:color w:val="000000"/>
          <w:sz w:val="24"/>
          <w:szCs w:val="24"/>
        </w:rPr>
        <w:t>:</w:t>
      </w:r>
    </w:p>
    <w:p w:rsid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Zamawiający żąda wniesienia zabezpieczenia należytego wykonania umowy. Zabezpieczenie</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służy pokryciu roszczeń z tytułu niewykonania lub nienależytego wykonania umowy.</w:t>
      </w:r>
    </w:p>
    <w:p w:rsid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lastRenderedPageBreak/>
        <w:t xml:space="preserve">Zabezpieczenie </w:t>
      </w:r>
      <w:r>
        <w:rPr>
          <w:rFonts w:ascii="Times New Roman" w:hAnsi="Times New Roman" w:cs="Times New Roman"/>
          <w:color w:val="000000"/>
          <w:sz w:val="24"/>
          <w:szCs w:val="24"/>
        </w:rPr>
        <w:t>wnosi się przed zawarciem umowy.</w:t>
      </w:r>
    </w:p>
    <w:p w:rsid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Warunkiem zawarcia umowy w sprawie niniejszego zamówienia jest wniesienie zabezpieczenia</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należytego wykonania umowy w wysokości 5% ceny całkowitej podanej w ofercie wykonawcy.</w:t>
      </w:r>
    </w:p>
    <w:p w:rsidR="00EF7C98" w:rsidRP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Zabezpieczenie może być wnoszone, według wyboru wykonawcy, w jednej lub w kilku</w:t>
      </w:r>
      <w:r>
        <w:rPr>
          <w:rFonts w:ascii="Times New Roman" w:hAnsi="Times New Roman" w:cs="Times New Roman"/>
          <w:color w:val="000000"/>
          <w:sz w:val="24"/>
          <w:szCs w:val="24"/>
        </w:rPr>
        <w:t xml:space="preserve"> w </w:t>
      </w:r>
      <w:r w:rsidRPr="00EF7C98">
        <w:rPr>
          <w:rFonts w:ascii="Times New Roman" w:hAnsi="Times New Roman" w:cs="Times New Roman"/>
          <w:color w:val="000000"/>
          <w:sz w:val="24"/>
          <w:szCs w:val="24"/>
        </w:rPr>
        <w:t>następujących formach:</w:t>
      </w:r>
    </w:p>
    <w:p w:rsidR="00EF7C98" w:rsidRDefault="00EF7C98" w:rsidP="00EF7C98">
      <w:pPr>
        <w:pStyle w:val="Akapitzlist"/>
        <w:numPr>
          <w:ilvl w:val="0"/>
          <w:numId w:val="46"/>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pieniądzu,</w:t>
      </w:r>
    </w:p>
    <w:p w:rsidR="00EF7C98" w:rsidRDefault="00EF7C98" w:rsidP="00EF7C98">
      <w:pPr>
        <w:pStyle w:val="Akapitzlist"/>
        <w:numPr>
          <w:ilvl w:val="0"/>
          <w:numId w:val="46"/>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poręczeniach bankowych lub poręczeniach spółdzielczej kasy oszczędnościowo</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kredytowej,</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z tym że zobowiązanie kasy jest zawsze zobowiązaniem pieniężnym,</w:t>
      </w:r>
    </w:p>
    <w:p w:rsidR="00EF7C98" w:rsidRDefault="00EF7C98" w:rsidP="00EF7C98">
      <w:pPr>
        <w:pStyle w:val="Akapitzlist"/>
        <w:numPr>
          <w:ilvl w:val="0"/>
          <w:numId w:val="46"/>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gwarancjach bankowych,</w:t>
      </w:r>
    </w:p>
    <w:p w:rsidR="00EF7C98" w:rsidRDefault="00EF7C98" w:rsidP="00EF7C98">
      <w:pPr>
        <w:pStyle w:val="Akapitzlist"/>
        <w:numPr>
          <w:ilvl w:val="0"/>
          <w:numId w:val="46"/>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gwarancjach ubezpieczeniowych,</w:t>
      </w:r>
    </w:p>
    <w:p w:rsidR="00EF7C98" w:rsidRPr="00EF7C98" w:rsidRDefault="00EF7C98" w:rsidP="00EF7C98">
      <w:pPr>
        <w:pStyle w:val="Akapitzlist"/>
        <w:numPr>
          <w:ilvl w:val="0"/>
          <w:numId w:val="46"/>
        </w:numPr>
        <w:autoSpaceDE w:val="0"/>
        <w:autoSpaceDN w:val="0"/>
        <w:adjustRightInd w:val="0"/>
        <w:spacing w:after="0" w:line="240" w:lineRule="auto"/>
        <w:ind w:left="993" w:hanging="283"/>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poręczeniach udzielanych przez podmioty, o których mowa w art. 6b ust. 5 pkt 2 ustawy z</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dnia 9 listopada 2000 r. o utworzeniu Polskiej Agencji Rozwoju Przedsiębiorczości.</w:t>
      </w:r>
    </w:p>
    <w:p w:rsidR="00EF7C98" w:rsidRP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Za zgodą zamawiającego zabezpiec</w:t>
      </w:r>
      <w:r>
        <w:rPr>
          <w:rFonts w:ascii="Times New Roman" w:hAnsi="Times New Roman" w:cs="Times New Roman"/>
          <w:color w:val="000000"/>
          <w:sz w:val="24"/>
          <w:szCs w:val="24"/>
        </w:rPr>
        <w:t>zenie może być wnoszone również:</w:t>
      </w:r>
    </w:p>
    <w:p w:rsidR="00EF7C98" w:rsidRDefault="00EF7C98" w:rsidP="00EF7C98">
      <w:pPr>
        <w:pStyle w:val="Akapitzlist"/>
        <w:numPr>
          <w:ilvl w:val="0"/>
          <w:numId w:val="47"/>
        </w:numPr>
        <w:autoSpaceDE w:val="0"/>
        <w:autoSpaceDN w:val="0"/>
        <w:adjustRightInd w:val="0"/>
        <w:spacing w:after="0" w:line="240" w:lineRule="auto"/>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w wekslach z poręczeniem wekslowym banku lub spółdzielczej kasy oszczędnościowo</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kredytowej</w:t>
      </w:r>
      <w:r>
        <w:rPr>
          <w:rFonts w:ascii="Times New Roman" w:hAnsi="Times New Roman" w:cs="Times New Roman"/>
          <w:color w:val="000000"/>
          <w:sz w:val="24"/>
          <w:szCs w:val="24"/>
        </w:rPr>
        <w:t>,</w:t>
      </w:r>
    </w:p>
    <w:p w:rsidR="00EF7C98" w:rsidRDefault="00EF7C98" w:rsidP="00EF7C98">
      <w:pPr>
        <w:pStyle w:val="Akapitzlist"/>
        <w:numPr>
          <w:ilvl w:val="0"/>
          <w:numId w:val="47"/>
        </w:numPr>
        <w:autoSpaceDE w:val="0"/>
        <w:autoSpaceDN w:val="0"/>
        <w:adjustRightInd w:val="0"/>
        <w:spacing w:after="0" w:line="240" w:lineRule="auto"/>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przez ustanowienie zastawu na papierach wartościowych emitowanych przez Skarb</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Państwa lub je</w:t>
      </w:r>
      <w:r>
        <w:rPr>
          <w:rFonts w:ascii="Times New Roman" w:hAnsi="Times New Roman" w:cs="Times New Roman"/>
          <w:color w:val="000000"/>
          <w:sz w:val="24"/>
          <w:szCs w:val="24"/>
        </w:rPr>
        <w:t>dnostkę samorządu terytorialne,</w:t>
      </w:r>
    </w:p>
    <w:p w:rsidR="00EF7C98" w:rsidRPr="00EF7C98" w:rsidRDefault="00EF7C98" w:rsidP="00EF7C98">
      <w:pPr>
        <w:pStyle w:val="Akapitzlist"/>
        <w:numPr>
          <w:ilvl w:val="0"/>
          <w:numId w:val="47"/>
        </w:numPr>
        <w:autoSpaceDE w:val="0"/>
        <w:autoSpaceDN w:val="0"/>
        <w:adjustRightInd w:val="0"/>
        <w:spacing w:after="0" w:line="240" w:lineRule="auto"/>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przez ustanowienie zastawu rejestrowego na zasadach określonych w ustawie z dnia 6</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grudnia 1996 r. o zastawie rejestrowym i rejestrze zastawów.</w:t>
      </w:r>
    </w:p>
    <w:p w:rsid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Zabezpieczenie wnoszone w pieniądzu należy wpłacić przelewem na rachunek bankowy</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 xml:space="preserve">Zamawiającego </w:t>
      </w:r>
      <w:r w:rsidRPr="00EF7C98">
        <w:rPr>
          <w:rFonts w:ascii="Times New Roman" w:hAnsi="Times New Roman" w:cs="Times New Roman"/>
          <w:b/>
          <w:bCs/>
          <w:color w:val="000000"/>
          <w:sz w:val="24"/>
          <w:szCs w:val="24"/>
        </w:rPr>
        <w:t>w Banku Spółdzielczym Ustka, nr rachunku: 32 9315 0004 0007 5398 2000 0020</w:t>
      </w:r>
      <w:r w:rsidRPr="00EF7C9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Skuteczne wniesienie zabezpieczenia należytego wykonania umowy w pieniądzu następuje z</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chwilą wpływu środków pieniężnych na ww. rachunek Zamawiającego.</w:t>
      </w:r>
    </w:p>
    <w:p w:rsid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Dokument potwierdzający wniesienie zabezpieczenia należytego wykonania umowy należy</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dostarczyć do Zamawiającego przed zawarciem umowy.</w:t>
      </w:r>
    </w:p>
    <w:p w:rsid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Zabezpieczenie wnoszone w innej formie niż w pieniądzu musi być przed zawarciem umowy</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zaakceptowane przez Zamawiającego.</w:t>
      </w:r>
    </w:p>
    <w:p w:rsid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Wymaga się, aby zabezpieczenie należytego wykonania umowy zawierało zobowiązanie</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Gwaranta i/lub Poręczyciela do nieodwołalnego i bezwarunkowego zapłacenia kwoty gwarancji</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i/lub poręczenia na pierwsze pisemne żądanie Zamawiającego.</w:t>
      </w:r>
    </w:p>
    <w:p w:rsid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W przypadku wniesienia wadium w pieniądzu wykonawca może wyrazić zgodę na zaliczenie</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kwoty wadium na poczet zabezpieczenia.</w:t>
      </w:r>
    </w:p>
    <w:p w:rsid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Jeżeli zabezpieczenie wniesiono w pieniądzu, zamawiający przechowuje je na oprocentowanym</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rachunku bankowym. Zamawiający zwraca zabezpieczenie wniesione w pieniądzu z odsetkami</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wynikającymi z umowy rachunku bankowego, na którym było ono przechowywane,</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pomniejszone o koszt prowadzenia tego rachunku oraz prowizji bankowej za przelew pieniędzy na rachunek bankowy wykonawcy.</w:t>
      </w:r>
    </w:p>
    <w:p w:rsid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W trakcie realizacji umowy wykonawca może dokonać zmiany formy zabezpieczenia na jedną lub</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kilka form, o których mowa w pkt 4.</w:t>
      </w:r>
    </w:p>
    <w:p w:rsid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Za zgodą zamawiającego wykonawca może dokonać zmiany formy zabezpieczenia na jedną lub</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 xml:space="preserve">kilka form, o których mowa w art. 450 ust. 2 ustawy </w:t>
      </w:r>
      <w:proofErr w:type="spellStart"/>
      <w:r w:rsidRPr="00EF7C98">
        <w:rPr>
          <w:rFonts w:ascii="Times New Roman" w:hAnsi="Times New Roman" w:cs="Times New Roman"/>
          <w:color w:val="000000"/>
          <w:sz w:val="24"/>
          <w:szCs w:val="24"/>
        </w:rPr>
        <w:t>Pzp.</w:t>
      </w:r>
      <w:proofErr w:type="spellEnd"/>
    </w:p>
    <w:p w:rsid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Zmiana formy zabezpieczenia jest dokonywana z zachowaniem ciągłości zabezpieczenia i bez</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zmniejszenia jego wysokości.</w:t>
      </w:r>
    </w:p>
    <w:p w:rsid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Jeżeli okres, na jaki ma zostać wniesione zabezpieczenie, przekracza 5 lat, zabezpieczenie w</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pieniądzu wnosi się na cały ten okres, a zabezpieczenie w innej formie wnosi się na okres nie</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 xml:space="preserve">krótszy niż 5 lat, z jednoczesnym zobowiązaniem się wykonawcy </w:t>
      </w:r>
      <w:r w:rsidRPr="00EF7C98">
        <w:rPr>
          <w:rFonts w:ascii="Times New Roman" w:hAnsi="Times New Roman" w:cs="Times New Roman"/>
          <w:color w:val="000000"/>
          <w:sz w:val="24"/>
          <w:szCs w:val="24"/>
        </w:rPr>
        <w:lastRenderedPageBreak/>
        <w:t>do przedłużenia zabezpieczenia</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lub wniesienia nowego zabezpieczenia na kolejne okresy.</w:t>
      </w:r>
    </w:p>
    <w:p w:rsid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W przypadku nieprzedłużenia lub niewniesienia nowego zabezpieczenia najpóźniej na 30 dni</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przed upływem terminu ważności dotychczasowego zabezpieczenia wniesionego w innej formie</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 xml:space="preserve">niż w pieniądzu, zamawiający zmienia formę na zabezpieczenie </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w pieniądzu, przez wypłatę kwoty</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z dotychczasowego zabezpieczenia.</w:t>
      </w:r>
    </w:p>
    <w:p w:rsid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Wypłata, o której mowa w pkt 16, następuje nie później niż w ostatnim dniu ważności</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dotychczasowego zabezpieczenia.</w:t>
      </w:r>
    </w:p>
    <w:p w:rsid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Zamawiający zwraca zabezpieczenie w terminie 30 dni od dnia wykonania zamówienia i uznania</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przez zamawiającego za należycie wykonane.</w:t>
      </w:r>
    </w:p>
    <w:p w:rsid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Zamawiający pozostawia na zabezpieczenie roszczeń z tytułu rękojmi za wady lub gwarancji</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kwotę nie przekraczającą 30% zabezpieczenia.</w:t>
      </w:r>
    </w:p>
    <w:p w:rsid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Kwota, o której mowa w pkt 19, jest zwracana nie później niż w 15. dniu po upływie okresu</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rękojmi za wady lub gwarancji.</w:t>
      </w:r>
    </w:p>
    <w:p w:rsidR="00EF7C98" w:rsidRPr="00EF7C98" w:rsidRDefault="00EF7C98" w:rsidP="00EF7C98">
      <w:pPr>
        <w:pStyle w:val="Akapitzlist"/>
        <w:numPr>
          <w:ilvl w:val="0"/>
          <w:numId w:val="45"/>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W przypadku, gdy zabezpieczenie należytego wykonania umowy zostanie wniesione w innej</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formie niż pieniądzu, termin obowiązywania zabezpieczenia musi uwzględniać okres 30 i/lub 15</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dni, w którym Zamawiający jest zobowiązany do zwrotu zabezpieczenia.</w:t>
      </w:r>
    </w:p>
    <w:p w:rsidR="00EF7C98" w:rsidRPr="00EF7C98" w:rsidRDefault="00EF7C98" w:rsidP="00EF7C98">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EF7C98">
        <w:rPr>
          <w:rFonts w:ascii="Times New Roman" w:hAnsi="Times New Roman" w:cs="Times New Roman"/>
          <w:b/>
          <w:bCs/>
          <w:color w:val="000000"/>
          <w:sz w:val="24"/>
          <w:szCs w:val="24"/>
        </w:rPr>
        <w:t>INFORMACJE O TREŚCI ZAWIERANEJ UMOWY ORAZ MOŻLIWOŚCI JEJ ZMIANY</w:t>
      </w:r>
      <w:r>
        <w:rPr>
          <w:rFonts w:ascii="Times New Roman" w:hAnsi="Times New Roman" w:cs="Times New Roman"/>
          <w:b/>
          <w:bCs/>
          <w:color w:val="000000"/>
          <w:sz w:val="24"/>
          <w:szCs w:val="24"/>
        </w:rPr>
        <w:t>:</w:t>
      </w:r>
    </w:p>
    <w:p w:rsidR="00EF7C98" w:rsidRDefault="00EF7C98" w:rsidP="00EF7C98">
      <w:pPr>
        <w:pStyle w:val="Akapitzlist"/>
        <w:numPr>
          <w:ilvl w:val="0"/>
          <w:numId w:val="48"/>
        </w:numPr>
        <w:autoSpaceDE w:val="0"/>
        <w:autoSpaceDN w:val="0"/>
        <w:adjustRightInd w:val="0"/>
        <w:spacing w:after="0" w:line="240" w:lineRule="auto"/>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Wybrany Wykonawca jest zobowiązany do zawarcia umowy w sprawie zamówienia publicznego</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na warunkach określonych we Wzorze Umowy, stanowiącym Załącznik nr 8 do SWZ.</w:t>
      </w:r>
    </w:p>
    <w:p w:rsidR="00EF7C98" w:rsidRDefault="00EF7C98" w:rsidP="00EF7C98">
      <w:pPr>
        <w:pStyle w:val="Akapitzlist"/>
        <w:numPr>
          <w:ilvl w:val="0"/>
          <w:numId w:val="48"/>
        </w:numPr>
        <w:autoSpaceDE w:val="0"/>
        <w:autoSpaceDN w:val="0"/>
        <w:adjustRightInd w:val="0"/>
        <w:spacing w:after="0" w:line="240" w:lineRule="auto"/>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Zakres świadczenia Wykonawcy wynikający z umowy jest tożsamy z jego zobowiązaniem</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zawartym w ofercie.</w:t>
      </w:r>
    </w:p>
    <w:p w:rsidR="00EF7C98" w:rsidRDefault="00EF7C98" w:rsidP="00EF7C98">
      <w:pPr>
        <w:pStyle w:val="Akapitzlist"/>
        <w:numPr>
          <w:ilvl w:val="0"/>
          <w:numId w:val="48"/>
        </w:numPr>
        <w:autoSpaceDE w:val="0"/>
        <w:autoSpaceDN w:val="0"/>
        <w:adjustRightInd w:val="0"/>
        <w:spacing w:after="0" w:line="240" w:lineRule="auto"/>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Zamawiający przewiduje możliwość zmiany zawartej umowy w stosunku do treści wybranej oferty</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w zakresie wskazanym we Wzorze Umowy.</w:t>
      </w:r>
    </w:p>
    <w:p w:rsidR="00EF7C98" w:rsidRPr="00EF7C98" w:rsidRDefault="00EF7C98" w:rsidP="00EF7C98">
      <w:pPr>
        <w:pStyle w:val="Akapitzlist"/>
        <w:numPr>
          <w:ilvl w:val="0"/>
          <w:numId w:val="48"/>
        </w:numPr>
        <w:autoSpaceDE w:val="0"/>
        <w:autoSpaceDN w:val="0"/>
        <w:adjustRightInd w:val="0"/>
        <w:spacing w:after="0" w:line="240" w:lineRule="auto"/>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Zmiana umowy wymaga dla swej ważności, pod rygorem nieważności, zachowania formy</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pisemnej.</w:t>
      </w:r>
    </w:p>
    <w:p w:rsidR="00EF65FE" w:rsidRDefault="00EF65FE" w:rsidP="00EF65FE">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EF7C98">
        <w:rPr>
          <w:rFonts w:ascii="Times New Roman" w:hAnsi="Times New Roman" w:cs="Times New Roman"/>
          <w:b/>
          <w:bCs/>
          <w:color w:val="000000"/>
          <w:sz w:val="24"/>
          <w:szCs w:val="24"/>
        </w:rPr>
        <w:t>POUCZENIE O ŚRODKACH OCHRONY PRAWNEJ</w:t>
      </w:r>
      <w:r>
        <w:rPr>
          <w:rFonts w:ascii="Times New Roman" w:hAnsi="Times New Roman" w:cs="Times New Roman"/>
          <w:b/>
          <w:bCs/>
          <w:color w:val="000000"/>
          <w:sz w:val="24"/>
          <w:szCs w:val="24"/>
        </w:rPr>
        <w:t>:</w:t>
      </w:r>
    </w:p>
    <w:p w:rsidR="00EF65FE" w:rsidRPr="00EF7C98" w:rsidRDefault="00EF65FE" w:rsidP="00EF65FE">
      <w:pPr>
        <w:pStyle w:val="Akapitzlist"/>
        <w:numPr>
          <w:ilvl w:val="0"/>
          <w:numId w:val="49"/>
        </w:numPr>
        <w:autoSpaceDE w:val="0"/>
        <w:autoSpaceDN w:val="0"/>
        <w:adjustRightInd w:val="0"/>
        <w:spacing w:after="0" w:line="240" w:lineRule="auto"/>
        <w:ind w:left="709" w:hanging="425"/>
        <w:jc w:val="both"/>
        <w:rPr>
          <w:rFonts w:ascii="Times New Roman" w:hAnsi="Times New Roman" w:cs="Times New Roman"/>
          <w:b/>
          <w:bCs/>
          <w:color w:val="000000"/>
          <w:sz w:val="24"/>
          <w:szCs w:val="24"/>
        </w:rPr>
      </w:pPr>
      <w:r w:rsidRPr="00EF7C98">
        <w:rPr>
          <w:rFonts w:ascii="Times New Roman" w:hAnsi="Times New Roman" w:cs="Times New Roman"/>
          <w:color w:val="000000"/>
          <w:sz w:val="24"/>
          <w:szCs w:val="24"/>
        </w:rPr>
        <w:t>Środki ochrony prawnej określone w niniejszym dziale przysługują wykonawcy, uczestnikowi</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konkursu oraz innemu podmiotowi, jeżeli ma lub miał interes w uzyskaniu zamówienia lub</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nagrody w konkursie oraz poniósł lub może ponieść szkodę w wyniku naruszenia przez</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 xml:space="preserve">zamawiającego przepisów ustawy </w:t>
      </w:r>
      <w:proofErr w:type="spellStart"/>
      <w:r w:rsidRPr="00EF7C98">
        <w:rPr>
          <w:rFonts w:ascii="Times New Roman" w:hAnsi="Times New Roman" w:cs="Times New Roman"/>
          <w:color w:val="000000"/>
          <w:sz w:val="24"/>
          <w:szCs w:val="24"/>
        </w:rPr>
        <w:t>Pzp</w:t>
      </w:r>
      <w:proofErr w:type="spellEnd"/>
      <w:r w:rsidRPr="00EF7C98">
        <w:rPr>
          <w:rFonts w:ascii="Times New Roman" w:hAnsi="Times New Roman" w:cs="Times New Roman"/>
          <w:color w:val="000000"/>
          <w:sz w:val="24"/>
          <w:szCs w:val="24"/>
        </w:rPr>
        <w:t>.</w:t>
      </w:r>
    </w:p>
    <w:p w:rsidR="00EF65FE" w:rsidRPr="00EF7C98" w:rsidRDefault="00EF65FE" w:rsidP="00EF65FE">
      <w:pPr>
        <w:pStyle w:val="Akapitzlist"/>
        <w:numPr>
          <w:ilvl w:val="0"/>
          <w:numId w:val="49"/>
        </w:numPr>
        <w:autoSpaceDE w:val="0"/>
        <w:autoSpaceDN w:val="0"/>
        <w:adjustRightInd w:val="0"/>
        <w:spacing w:after="0" w:line="240" w:lineRule="auto"/>
        <w:ind w:left="709" w:hanging="425"/>
        <w:jc w:val="both"/>
        <w:rPr>
          <w:rFonts w:ascii="Times New Roman" w:hAnsi="Times New Roman" w:cs="Times New Roman"/>
          <w:b/>
          <w:bCs/>
          <w:color w:val="000000"/>
          <w:sz w:val="24"/>
          <w:szCs w:val="24"/>
        </w:rPr>
      </w:pPr>
      <w:r w:rsidRPr="00EF7C98">
        <w:rPr>
          <w:rFonts w:ascii="Times New Roman" w:hAnsi="Times New Roman" w:cs="Times New Roman"/>
          <w:color w:val="000000"/>
          <w:sz w:val="24"/>
          <w:szCs w:val="24"/>
        </w:rPr>
        <w:t>Środki ochrony prawnej wobec ogłoszenia wszczynającego postępowanie o udzielenie</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zamówienia lub ogłoszenia o konkursie oraz dokumentów zamówienia przysługują również</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organizacjom wpisanym na listę, o której mo</w:t>
      </w:r>
      <w:r>
        <w:rPr>
          <w:rFonts w:ascii="Times New Roman" w:hAnsi="Times New Roman" w:cs="Times New Roman"/>
          <w:color w:val="000000"/>
          <w:sz w:val="24"/>
          <w:szCs w:val="24"/>
        </w:rPr>
        <w:t xml:space="preserve">wa w art. 469 pkt 15 ustawy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oraz Rzecznikowi</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Małych i Średnich Przedsiębiorców.</w:t>
      </w:r>
    </w:p>
    <w:p w:rsidR="00EF65FE" w:rsidRPr="00EF7C98" w:rsidRDefault="00EF65FE" w:rsidP="00EF65FE">
      <w:pPr>
        <w:pStyle w:val="Akapitzlist"/>
        <w:numPr>
          <w:ilvl w:val="0"/>
          <w:numId w:val="49"/>
        </w:numPr>
        <w:autoSpaceDE w:val="0"/>
        <w:autoSpaceDN w:val="0"/>
        <w:adjustRightInd w:val="0"/>
        <w:spacing w:after="0" w:line="240" w:lineRule="auto"/>
        <w:ind w:left="709" w:hanging="425"/>
        <w:jc w:val="both"/>
        <w:rPr>
          <w:rFonts w:ascii="Times New Roman" w:hAnsi="Times New Roman" w:cs="Times New Roman"/>
          <w:b/>
          <w:bCs/>
          <w:color w:val="000000"/>
          <w:sz w:val="24"/>
          <w:szCs w:val="24"/>
        </w:rPr>
      </w:pPr>
      <w:r w:rsidRPr="00EF7C98">
        <w:rPr>
          <w:rFonts w:ascii="Times New Roman" w:hAnsi="Times New Roman" w:cs="Times New Roman"/>
          <w:color w:val="000000"/>
          <w:sz w:val="24"/>
          <w:szCs w:val="24"/>
        </w:rPr>
        <w:t>Odwołanie przysługuje na:</w:t>
      </w:r>
    </w:p>
    <w:p w:rsidR="00EF65FE" w:rsidRDefault="00EF65FE" w:rsidP="00EF65FE">
      <w:pPr>
        <w:pStyle w:val="Akapitzlist"/>
        <w:numPr>
          <w:ilvl w:val="0"/>
          <w:numId w:val="50"/>
        </w:numPr>
        <w:autoSpaceDE w:val="0"/>
        <w:autoSpaceDN w:val="0"/>
        <w:adjustRightInd w:val="0"/>
        <w:spacing w:after="0" w:line="240" w:lineRule="auto"/>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niezgodną z przepisami ustawy czynność Zamawiającego, podjętą w postępowaniu o</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udzielenie zamówienia, w tym na projektowane postanowienie umowy,</w:t>
      </w:r>
    </w:p>
    <w:p w:rsidR="00EF65FE" w:rsidRPr="00EF7C98" w:rsidRDefault="00EF65FE" w:rsidP="00EF65FE">
      <w:pPr>
        <w:pStyle w:val="Akapitzlist"/>
        <w:numPr>
          <w:ilvl w:val="0"/>
          <w:numId w:val="50"/>
        </w:numPr>
        <w:autoSpaceDE w:val="0"/>
        <w:autoSpaceDN w:val="0"/>
        <w:adjustRightInd w:val="0"/>
        <w:spacing w:after="0" w:line="240" w:lineRule="auto"/>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zaniechanie czynności w postępowaniu o udzielenie zamówienia, do której zamawiający</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był</w:t>
      </w:r>
      <w:r>
        <w:rPr>
          <w:rFonts w:ascii="Times New Roman" w:hAnsi="Times New Roman" w:cs="Times New Roman"/>
          <w:color w:val="000000"/>
          <w:sz w:val="24"/>
          <w:szCs w:val="24"/>
        </w:rPr>
        <w:t xml:space="preserve"> obowiązany na podstawie ustawy.</w:t>
      </w:r>
    </w:p>
    <w:p w:rsidR="00EF65FE" w:rsidRPr="00EF7C98" w:rsidRDefault="00EF65FE" w:rsidP="00EF65FE">
      <w:pPr>
        <w:pStyle w:val="Akapitzlist"/>
        <w:numPr>
          <w:ilvl w:val="0"/>
          <w:numId w:val="49"/>
        </w:numPr>
        <w:autoSpaceDE w:val="0"/>
        <w:autoSpaceDN w:val="0"/>
        <w:adjustRightInd w:val="0"/>
        <w:spacing w:after="0" w:line="240" w:lineRule="auto"/>
        <w:ind w:left="709" w:hanging="425"/>
        <w:jc w:val="both"/>
        <w:rPr>
          <w:rFonts w:ascii="Times New Roman" w:hAnsi="Times New Roman" w:cs="Times New Roman"/>
          <w:b/>
          <w:bCs/>
          <w:color w:val="000000"/>
          <w:sz w:val="24"/>
          <w:szCs w:val="24"/>
        </w:rPr>
      </w:pPr>
      <w:r w:rsidRPr="00EF7C98">
        <w:rPr>
          <w:rFonts w:ascii="Times New Roman" w:hAnsi="Times New Roman" w:cs="Times New Roman"/>
          <w:color w:val="000000"/>
          <w:sz w:val="24"/>
          <w:szCs w:val="24"/>
        </w:rPr>
        <w:t>Odwołanie wnosi się do Prezesa Izby. Odwołujący przekazuje zamawiającemu odwołanie</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wniesione w formie elektronicznej albo postaci elektronicznej albo kopię tego odwołania, jeżeli</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zostało ono wniesione w formie pisemnej, przed upływem terminu do wniesienia odwołania w</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taki sposób, aby mógł on zapoznać się z jego treścią przed upływem tego terminu.</w:t>
      </w:r>
    </w:p>
    <w:p w:rsidR="00EF65FE" w:rsidRPr="00EF7C98" w:rsidRDefault="00EF65FE" w:rsidP="00EF65FE">
      <w:pPr>
        <w:pStyle w:val="Akapitzlist"/>
        <w:numPr>
          <w:ilvl w:val="0"/>
          <w:numId w:val="49"/>
        </w:numPr>
        <w:autoSpaceDE w:val="0"/>
        <w:autoSpaceDN w:val="0"/>
        <w:adjustRightInd w:val="0"/>
        <w:spacing w:after="0" w:line="240" w:lineRule="auto"/>
        <w:ind w:left="709" w:hanging="425"/>
        <w:jc w:val="both"/>
        <w:rPr>
          <w:rFonts w:ascii="Times New Roman" w:hAnsi="Times New Roman" w:cs="Times New Roman"/>
          <w:b/>
          <w:bCs/>
          <w:color w:val="000000"/>
          <w:sz w:val="24"/>
          <w:szCs w:val="24"/>
        </w:rPr>
      </w:pPr>
      <w:r w:rsidRPr="00EF7C98">
        <w:rPr>
          <w:rFonts w:ascii="Times New Roman" w:hAnsi="Times New Roman" w:cs="Times New Roman"/>
          <w:color w:val="000000"/>
          <w:sz w:val="24"/>
          <w:szCs w:val="24"/>
        </w:rPr>
        <w:t>Odwołanie wobec treści ogłoszenia wszczynającego postępowanie o udzielenie zamówienia lub</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 xml:space="preserve">wobec treści dokumentów zamówienia wnosi się w terminie 5 dni od </w:t>
      </w:r>
      <w:r w:rsidRPr="00EF7C98">
        <w:rPr>
          <w:rFonts w:ascii="Times New Roman" w:hAnsi="Times New Roman" w:cs="Times New Roman"/>
          <w:color w:val="000000"/>
          <w:sz w:val="24"/>
          <w:szCs w:val="24"/>
        </w:rPr>
        <w:lastRenderedPageBreak/>
        <w:t>dnia zamieszczenia</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ogłoszenia w Biuletynie Zamówień Publicznych lub dokumentów zamówienia na stronie</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internetowej.</w:t>
      </w:r>
    </w:p>
    <w:p w:rsidR="00EF65FE" w:rsidRPr="00EF7C98" w:rsidRDefault="00EF65FE" w:rsidP="00EF65FE">
      <w:pPr>
        <w:pStyle w:val="Akapitzlist"/>
        <w:numPr>
          <w:ilvl w:val="0"/>
          <w:numId w:val="49"/>
        </w:numPr>
        <w:autoSpaceDE w:val="0"/>
        <w:autoSpaceDN w:val="0"/>
        <w:adjustRightInd w:val="0"/>
        <w:spacing w:after="0" w:line="240" w:lineRule="auto"/>
        <w:ind w:left="709" w:hanging="425"/>
        <w:jc w:val="both"/>
        <w:rPr>
          <w:rFonts w:ascii="Times New Roman" w:hAnsi="Times New Roman" w:cs="Times New Roman"/>
          <w:b/>
          <w:bCs/>
          <w:color w:val="000000"/>
          <w:sz w:val="24"/>
          <w:szCs w:val="24"/>
        </w:rPr>
      </w:pPr>
      <w:r w:rsidRPr="00EF7C98">
        <w:rPr>
          <w:rFonts w:ascii="Times New Roman" w:hAnsi="Times New Roman" w:cs="Times New Roman"/>
          <w:color w:val="000000"/>
          <w:sz w:val="24"/>
          <w:szCs w:val="24"/>
        </w:rPr>
        <w:t>Odwołanie wnosi się w terminie:</w:t>
      </w:r>
    </w:p>
    <w:p w:rsidR="00EF65FE" w:rsidRDefault="00EF65FE" w:rsidP="00EF65FE">
      <w:pPr>
        <w:pStyle w:val="Akapitzlist"/>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sidRPr="00EF7C98">
        <w:rPr>
          <w:rFonts w:ascii="Times New Roman" w:hAnsi="Times New Roman" w:cs="Times New Roman"/>
          <w:color w:val="000000"/>
          <w:sz w:val="24"/>
          <w:szCs w:val="24"/>
        </w:rPr>
        <w:t>5 dni od dnia przekazania informacji o czynności zamawiającego stanowiącej podstawę</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jego wniesienia, jeżeli informacja została przekazana przy użyciu środków komunikacji</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elektronicznej,</w:t>
      </w:r>
    </w:p>
    <w:p w:rsidR="00EF65FE" w:rsidRPr="00EF7C98" w:rsidRDefault="00EF65FE" w:rsidP="00EF65FE">
      <w:pPr>
        <w:pStyle w:val="Akapitzlist"/>
        <w:numPr>
          <w:ilvl w:val="0"/>
          <w:numId w:val="5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EF7C98">
        <w:rPr>
          <w:rFonts w:ascii="Times New Roman" w:hAnsi="Times New Roman" w:cs="Times New Roman"/>
          <w:color w:val="000000"/>
          <w:sz w:val="24"/>
          <w:szCs w:val="24"/>
        </w:rPr>
        <w:t>0 dni od dnia przekazania informacji o czynności zamawiającego stanowiącej podstawę</w:t>
      </w:r>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 xml:space="preserve">jego wniesienia, jeżeli informacja została przekazana w sposób inny niż określony w </w:t>
      </w:r>
      <w:proofErr w:type="spellStart"/>
      <w:r w:rsidRPr="00EF7C98">
        <w:rPr>
          <w:rFonts w:ascii="Times New Roman" w:hAnsi="Times New Roman" w:cs="Times New Roman"/>
          <w:color w:val="000000"/>
          <w:sz w:val="24"/>
          <w:szCs w:val="24"/>
        </w:rPr>
        <w:t>ppkt</w:t>
      </w:r>
      <w:proofErr w:type="spellEnd"/>
      <w:r>
        <w:rPr>
          <w:rFonts w:ascii="Times New Roman" w:hAnsi="Times New Roman" w:cs="Times New Roman"/>
          <w:color w:val="000000"/>
          <w:sz w:val="24"/>
          <w:szCs w:val="24"/>
        </w:rPr>
        <w:t xml:space="preserve"> </w:t>
      </w:r>
      <w:r w:rsidRPr="00EF7C98">
        <w:rPr>
          <w:rFonts w:ascii="Times New Roman" w:hAnsi="Times New Roman" w:cs="Times New Roman"/>
          <w:color w:val="000000"/>
          <w:sz w:val="24"/>
          <w:szCs w:val="24"/>
        </w:rPr>
        <w:t>1.</w:t>
      </w:r>
    </w:p>
    <w:p w:rsidR="00EF65FE" w:rsidRPr="00EF65FE" w:rsidRDefault="00EF65FE" w:rsidP="00EF65FE">
      <w:pPr>
        <w:pStyle w:val="Akapitzlist"/>
        <w:numPr>
          <w:ilvl w:val="0"/>
          <w:numId w:val="49"/>
        </w:numPr>
        <w:autoSpaceDE w:val="0"/>
        <w:autoSpaceDN w:val="0"/>
        <w:adjustRightInd w:val="0"/>
        <w:spacing w:after="0" w:line="240" w:lineRule="auto"/>
        <w:ind w:left="709" w:hanging="425"/>
        <w:jc w:val="both"/>
        <w:rPr>
          <w:rFonts w:ascii="Times New Roman" w:hAnsi="Times New Roman" w:cs="Times New Roman"/>
          <w:b/>
          <w:bCs/>
          <w:color w:val="000000"/>
          <w:sz w:val="24"/>
          <w:szCs w:val="24"/>
        </w:rPr>
      </w:pPr>
      <w:r w:rsidRPr="004476A2">
        <w:rPr>
          <w:rFonts w:ascii="Times New Roman" w:hAnsi="Times New Roman" w:cs="Times New Roman"/>
          <w:color w:val="000000"/>
          <w:sz w:val="24"/>
          <w:szCs w:val="24"/>
        </w:rPr>
        <w:t>Odwołanie w przypadkach innych niż określone w pkt 5 i 6 wnosi się w terminie 5 dni od dnia, w</w:t>
      </w:r>
      <w:r>
        <w:rPr>
          <w:rFonts w:ascii="Times New Roman" w:hAnsi="Times New Roman" w:cs="Times New Roman"/>
          <w:color w:val="000000"/>
          <w:sz w:val="24"/>
          <w:szCs w:val="24"/>
        </w:rPr>
        <w:t xml:space="preserve"> </w:t>
      </w:r>
      <w:r w:rsidRPr="004476A2">
        <w:rPr>
          <w:rFonts w:ascii="Times New Roman" w:hAnsi="Times New Roman" w:cs="Times New Roman"/>
          <w:color w:val="000000"/>
          <w:sz w:val="24"/>
          <w:szCs w:val="24"/>
        </w:rPr>
        <w:t>którym powzięto lub przy zachowaniu należytej staranności można było powziąć wiadomość o</w:t>
      </w:r>
      <w:r>
        <w:rPr>
          <w:rFonts w:ascii="Times New Roman" w:hAnsi="Times New Roman" w:cs="Times New Roman"/>
          <w:color w:val="000000"/>
          <w:sz w:val="24"/>
          <w:szCs w:val="24"/>
        </w:rPr>
        <w:t xml:space="preserve"> </w:t>
      </w:r>
      <w:r w:rsidRPr="00EF65FE">
        <w:rPr>
          <w:rFonts w:ascii="Times New Roman" w:hAnsi="Times New Roman" w:cs="Times New Roman"/>
          <w:color w:val="000000"/>
          <w:sz w:val="24"/>
          <w:szCs w:val="24"/>
        </w:rPr>
        <w:t>okolicznościach stanowiących podstawę jego wniesienia</w:t>
      </w:r>
    </w:p>
    <w:p w:rsidR="00EF65FE" w:rsidRPr="00EF65FE" w:rsidRDefault="00EF65FE" w:rsidP="00EF65FE">
      <w:pPr>
        <w:pStyle w:val="Akapitzlist"/>
        <w:numPr>
          <w:ilvl w:val="0"/>
          <w:numId w:val="49"/>
        </w:numPr>
        <w:autoSpaceDE w:val="0"/>
        <w:autoSpaceDN w:val="0"/>
        <w:adjustRightInd w:val="0"/>
        <w:spacing w:after="0" w:line="240" w:lineRule="auto"/>
        <w:ind w:left="709" w:hanging="425"/>
        <w:jc w:val="both"/>
        <w:rPr>
          <w:rFonts w:ascii="Times New Roman" w:hAnsi="Times New Roman" w:cs="Times New Roman"/>
          <w:b/>
          <w:bCs/>
          <w:color w:val="000000"/>
          <w:sz w:val="24"/>
          <w:szCs w:val="24"/>
        </w:rPr>
      </w:pPr>
      <w:r w:rsidRPr="00EF65FE">
        <w:rPr>
          <w:rFonts w:ascii="Times New Roman" w:hAnsi="Times New Roman" w:cs="Times New Roman"/>
          <w:color w:val="000000"/>
          <w:sz w:val="24"/>
          <w:szCs w:val="24"/>
        </w:rPr>
        <w:t>Na orzeczenie Izby oraz postanowienie Prezesa Izby, o którym mowa w art. 519 ust. 1 ustawy</w:t>
      </w:r>
      <w:r>
        <w:rPr>
          <w:rFonts w:ascii="Times New Roman" w:hAnsi="Times New Roman" w:cs="Times New Roman"/>
          <w:color w:val="000000"/>
          <w:sz w:val="24"/>
          <w:szCs w:val="24"/>
        </w:rPr>
        <w:t xml:space="preserve"> </w:t>
      </w:r>
      <w:proofErr w:type="spellStart"/>
      <w:r w:rsidRPr="00EF65FE">
        <w:rPr>
          <w:rFonts w:ascii="Times New Roman" w:hAnsi="Times New Roman" w:cs="Times New Roman"/>
          <w:color w:val="000000"/>
          <w:sz w:val="24"/>
          <w:szCs w:val="24"/>
        </w:rPr>
        <w:t>Pzp</w:t>
      </w:r>
      <w:proofErr w:type="spellEnd"/>
      <w:r w:rsidRPr="00EF65FE">
        <w:rPr>
          <w:rFonts w:ascii="Times New Roman" w:hAnsi="Times New Roman" w:cs="Times New Roman"/>
          <w:color w:val="000000"/>
          <w:sz w:val="24"/>
          <w:szCs w:val="24"/>
        </w:rPr>
        <w:t>, stronom oraz uczestnikom postępowania odwoławczego przysługuje skarga do sądu.</w:t>
      </w:r>
    </w:p>
    <w:p w:rsidR="00EF65FE" w:rsidRPr="00EF65FE" w:rsidRDefault="00EF65FE" w:rsidP="00EF65FE">
      <w:pPr>
        <w:pStyle w:val="Akapitzlist"/>
        <w:numPr>
          <w:ilvl w:val="0"/>
          <w:numId w:val="49"/>
        </w:numPr>
        <w:autoSpaceDE w:val="0"/>
        <w:autoSpaceDN w:val="0"/>
        <w:adjustRightInd w:val="0"/>
        <w:spacing w:after="0" w:line="240" w:lineRule="auto"/>
        <w:ind w:left="709" w:hanging="425"/>
        <w:jc w:val="both"/>
        <w:rPr>
          <w:rFonts w:ascii="Times New Roman" w:hAnsi="Times New Roman" w:cs="Times New Roman"/>
          <w:b/>
          <w:bCs/>
          <w:color w:val="000000"/>
          <w:sz w:val="24"/>
          <w:szCs w:val="24"/>
        </w:rPr>
      </w:pPr>
      <w:r w:rsidRPr="00EF65FE">
        <w:rPr>
          <w:rFonts w:ascii="Times New Roman" w:hAnsi="Times New Roman" w:cs="Times New Roman"/>
          <w:color w:val="000000"/>
          <w:sz w:val="24"/>
          <w:szCs w:val="24"/>
        </w:rPr>
        <w:t>W postępowaniu toczącym się wskutek wniesienia skargi stosuje się odpowiednio przepisy</w:t>
      </w:r>
      <w:r>
        <w:rPr>
          <w:rFonts w:ascii="Times New Roman" w:hAnsi="Times New Roman" w:cs="Times New Roman"/>
          <w:color w:val="000000"/>
          <w:sz w:val="24"/>
          <w:szCs w:val="24"/>
        </w:rPr>
        <w:t xml:space="preserve"> </w:t>
      </w:r>
      <w:r w:rsidRPr="00EF65FE">
        <w:rPr>
          <w:rFonts w:ascii="Times New Roman" w:hAnsi="Times New Roman" w:cs="Times New Roman"/>
          <w:color w:val="000000"/>
          <w:sz w:val="24"/>
          <w:szCs w:val="24"/>
        </w:rPr>
        <w:t>ustawy z dnia 17.11.1964 r. – Kodeks postępowania cywilnego o apelacji, jeżeli przepisy</w:t>
      </w:r>
      <w:r>
        <w:rPr>
          <w:rFonts w:ascii="Times New Roman" w:hAnsi="Times New Roman" w:cs="Times New Roman"/>
          <w:color w:val="000000"/>
          <w:sz w:val="24"/>
          <w:szCs w:val="24"/>
        </w:rPr>
        <w:t xml:space="preserve"> </w:t>
      </w:r>
      <w:r w:rsidRPr="00EF65FE">
        <w:rPr>
          <w:rFonts w:ascii="Times New Roman" w:hAnsi="Times New Roman" w:cs="Times New Roman"/>
          <w:color w:val="000000"/>
          <w:sz w:val="24"/>
          <w:szCs w:val="24"/>
        </w:rPr>
        <w:t>niniejszego rozdziału nie stanowią inaczej.</w:t>
      </w:r>
    </w:p>
    <w:p w:rsidR="00EF65FE" w:rsidRPr="00EF65FE" w:rsidRDefault="00EF65FE" w:rsidP="00EF65FE">
      <w:pPr>
        <w:pStyle w:val="Akapitzlist"/>
        <w:numPr>
          <w:ilvl w:val="0"/>
          <w:numId w:val="49"/>
        </w:numPr>
        <w:autoSpaceDE w:val="0"/>
        <w:autoSpaceDN w:val="0"/>
        <w:adjustRightInd w:val="0"/>
        <w:spacing w:after="0" w:line="240" w:lineRule="auto"/>
        <w:ind w:left="709" w:hanging="425"/>
        <w:jc w:val="both"/>
        <w:rPr>
          <w:rFonts w:ascii="Times New Roman" w:hAnsi="Times New Roman" w:cs="Times New Roman"/>
          <w:b/>
          <w:bCs/>
          <w:color w:val="000000"/>
          <w:sz w:val="24"/>
          <w:szCs w:val="24"/>
        </w:rPr>
      </w:pPr>
      <w:r w:rsidRPr="00EF65FE">
        <w:rPr>
          <w:rFonts w:ascii="Times New Roman" w:hAnsi="Times New Roman" w:cs="Times New Roman"/>
          <w:color w:val="000000"/>
          <w:sz w:val="24"/>
          <w:szCs w:val="24"/>
        </w:rPr>
        <w:t>Skargę wnosi się do Sądu Okręgowego w Warszawie - sądu zamówień publicznych, zwanego dalej</w:t>
      </w:r>
      <w:r>
        <w:rPr>
          <w:rFonts w:ascii="Times New Roman" w:hAnsi="Times New Roman" w:cs="Times New Roman"/>
          <w:color w:val="000000"/>
          <w:sz w:val="24"/>
          <w:szCs w:val="24"/>
        </w:rPr>
        <w:t xml:space="preserve"> </w:t>
      </w:r>
      <w:r w:rsidRPr="00EF65FE">
        <w:rPr>
          <w:rFonts w:ascii="Times New Roman" w:hAnsi="Times New Roman" w:cs="Times New Roman"/>
          <w:color w:val="000000"/>
          <w:sz w:val="24"/>
          <w:szCs w:val="24"/>
        </w:rPr>
        <w:t>"sądem zamówień publicznych".</w:t>
      </w:r>
    </w:p>
    <w:p w:rsidR="00EF65FE" w:rsidRPr="00EF65FE" w:rsidRDefault="00EF65FE" w:rsidP="00EF65FE">
      <w:pPr>
        <w:pStyle w:val="Akapitzlist"/>
        <w:numPr>
          <w:ilvl w:val="0"/>
          <w:numId w:val="49"/>
        </w:numPr>
        <w:autoSpaceDE w:val="0"/>
        <w:autoSpaceDN w:val="0"/>
        <w:adjustRightInd w:val="0"/>
        <w:spacing w:after="0" w:line="240" w:lineRule="auto"/>
        <w:ind w:left="709" w:hanging="425"/>
        <w:jc w:val="both"/>
        <w:rPr>
          <w:rFonts w:ascii="Times New Roman" w:hAnsi="Times New Roman" w:cs="Times New Roman"/>
          <w:b/>
          <w:bCs/>
          <w:color w:val="000000"/>
          <w:sz w:val="24"/>
          <w:szCs w:val="24"/>
        </w:rPr>
      </w:pPr>
      <w:r w:rsidRPr="00EF65FE">
        <w:rPr>
          <w:rFonts w:ascii="Times New Roman" w:hAnsi="Times New Roman" w:cs="Times New Roman"/>
          <w:color w:val="000000"/>
          <w:sz w:val="24"/>
          <w:szCs w:val="24"/>
        </w:rPr>
        <w:t>Skargę wnosi się za pośrednictwem Prezesa Izby, w terminie 14 dni od dnia doręczenia</w:t>
      </w:r>
      <w:r>
        <w:rPr>
          <w:rFonts w:ascii="Times New Roman" w:hAnsi="Times New Roman" w:cs="Times New Roman"/>
          <w:color w:val="000000"/>
          <w:sz w:val="24"/>
          <w:szCs w:val="24"/>
        </w:rPr>
        <w:t xml:space="preserve"> </w:t>
      </w:r>
      <w:r w:rsidRPr="00EF65FE">
        <w:rPr>
          <w:rFonts w:ascii="Times New Roman" w:hAnsi="Times New Roman" w:cs="Times New Roman"/>
          <w:color w:val="000000"/>
          <w:sz w:val="24"/>
          <w:szCs w:val="24"/>
        </w:rPr>
        <w:t xml:space="preserve">orzeczenia Izby lub postanowienia Prezesa Izby, o którym mowa w art. 519 ust. 1 ustawy </w:t>
      </w:r>
      <w:proofErr w:type="spellStart"/>
      <w:r w:rsidRPr="00EF65FE">
        <w:rPr>
          <w:rFonts w:ascii="Times New Roman" w:hAnsi="Times New Roman" w:cs="Times New Roman"/>
          <w:color w:val="000000"/>
          <w:sz w:val="24"/>
          <w:szCs w:val="24"/>
        </w:rPr>
        <w:t>Pzp</w:t>
      </w:r>
      <w:proofErr w:type="spellEnd"/>
      <w:r w:rsidRPr="00EF65FE">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EF65FE">
        <w:rPr>
          <w:rFonts w:ascii="Times New Roman" w:hAnsi="Times New Roman" w:cs="Times New Roman"/>
          <w:color w:val="000000"/>
          <w:sz w:val="24"/>
          <w:szCs w:val="24"/>
        </w:rPr>
        <w:t>przesyłając jednocześnie jej odpis przeciwnikowi skargi. Złożenie skargi w placówce pocztowej</w:t>
      </w:r>
      <w:r>
        <w:rPr>
          <w:rFonts w:ascii="Times New Roman" w:hAnsi="Times New Roman" w:cs="Times New Roman"/>
          <w:color w:val="000000"/>
          <w:sz w:val="24"/>
          <w:szCs w:val="24"/>
        </w:rPr>
        <w:t xml:space="preserve"> </w:t>
      </w:r>
      <w:r w:rsidRPr="00EF65FE">
        <w:rPr>
          <w:rFonts w:ascii="Times New Roman" w:hAnsi="Times New Roman" w:cs="Times New Roman"/>
          <w:color w:val="000000"/>
          <w:sz w:val="24"/>
          <w:szCs w:val="24"/>
        </w:rPr>
        <w:t xml:space="preserve">operatora wyznaczonego w rozumieniu ustawy z dnia 23.11.2012 r. </w:t>
      </w:r>
      <w:r>
        <w:rPr>
          <w:rFonts w:ascii="Times New Roman" w:hAnsi="Times New Roman" w:cs="Times New Roman"/>
          <w:color w:val="000000"/>
          <w:sz w:val="24"/>
          <w:szCs w:val="24"/>
        </w:rPr>
        <w:t>–</w:t>
      </w:r>
      <w:r w:rsidRPr="00EF65FE">
        <w:rPr>
          <w:rFonts w:ascii="Times New Roman" w:hAnsi="Times New Roman" w:cs="Times New Roman"/>
          <w:color w:val="000000"/>
          <w:sz w:val="24"/>
          <w:szCs w:val="24"/>
        </w:rPr>
        <w:t xml:space="preserve"> Prawo pocztowe albo</w:t>
      </w:r>
      <w:r>
        <w:rPr>
          <w:rFonts w:ascii="Times New Roman" w:hAnsi="Times New Roman" w:cs="Times New Roman"/>
          <w:color w:val="000000"/>
          <w:sz w:val="24"/>
          <w:szCs w:val="24"/>
        </w:rPr>
        <w:t xml:space="preserve"> </w:t>
      </w:r>
      <w:r w:rsidRPr="00EF65FE">
        <w:rPr>
          <w:rFonts w:ascii="Times New Roman" w:hAnsi="Times New Roman" w:cs="Times New Roman"/>
          <w:color w:val="000000"/>
          <w:sz w:val="24"/>
          <w:szCs w:val="24"/>
        </w:rPr>
        <w:t>wysłane na adres do doręczeń elektronicznych, o których mowa w art. 2 pkt 1 ustawy z dnia</w:t>
      </w:r>
      <w:r>
        <w:rPr>
          <w:rFonts w:ascii="Times New Roman" w:hAnsi="Times New Roman" w:cs="Times New Roman"/>
          <w:color w:val="000000"/>
          <w:sz w:val="24"/>
          <w:szCs w:val="24"/>
        </w:rPr>
        <w:t xml:space="preserve"> </w:t>
      </w:r>
      <w:r w:rsidRPr="00EF65FE">
        <w:rPr>
          <w:rFonts w:ascii="Times New Roman" w:hAnsi="Times New Roman" w:cs="Times New Roman"/>
          <w:color w:val="000000"/>
          <w:sz w:val="24"/>
          <w:szCs w:val="24"/>
        </w:rPr>
        <w:t>18.11.2020 r. o doręczeniach elektronicznych, jest równoznaczne z jej wniesieniem.</w:t>
      </w:r>
    </w:p>
    <w:p w:rsidR="00EF65FE" w:rsidRPr="00EF65FE" w:rsidRDefault="00EF65FE" w:rsidP="00EF65FE">
      <w:pPr>
        <w:pStyle w:val="Akapitzlist"/>
        <w:numPr>
          <w:ilvl w:val="0"/>
          <w:numId w:val="49"/>
        </w:numPr>
        <w:autoSpaceDE w:val="0"/>
        <w:autoSpaceDN w:val="0"/>
        <w:adjustRightInd w:val="0"/>
        <w:spacing w:after="0" w:line="240" w:lineRule="auto"/>
        <w:ind w:left="709" w:hanging="425"/>
        <w:jc w:val="both"/>
        <w:rPr>
          <w:rFonts w:ascii="Times New Roman" w:hAnsi="Times New Roman" w:cs="Times New Roman"/>
          <w:b/>
          <w:bCs/>
          <w:color w:val="000000"/>
          <w:sz w:val="24"/>
          <w:szCs w:val="24"/>
        </w:rPr>
      </w:pPr>
      <w:r w:rsidRPr="00EF65FE">
        <w:rPr>
          <w:rFonts w:ascii="Times New Roman" w:hAnsi="Times New Roman" w:cs="Times New Roman"/>
          <w:color w:val="000000"/>
          <w:sz w:val="24"/>
          <w:szCs w:val="24"/>
        </w:rPr>
        <w:t>Prezes Izby przekazuje skargę wraz z aktami postępowania odwoławczego do sądu zamówień</w:t>
      </w:r>
      <w:r>
        <w:rPr>
          <w:rFonts w:ascii="Times New Roman" w:hAnsi="Times New Roman" w:cs="Times New Roman"/>
          <w:color w:val="000000"/>
          <w:sz w:val="24"/>
          <w:szCs w:val="24"/>
        </w:rPr>
        <w:t xml:space="preserve"> </w:t>
      </w:r>
      <w:r w:rsidRPr="00EF65FE">
        <w:rPr>
          <w:rFonts w:ascii="Times New Roman" w:hAnsi="Times New Roman" w:cs="Times New Roman"/>
          <w:color w:val="000000"/>
          <w:sz w:val="24"/>
          <w:szCs w:val="24"/>
        </w:rPr>
        <w:t>publicznych w terminie 7 dni od dnia jej otrzymania.</w:t>
      </w:r>
    </w:p>
    <w:p w:rsidR="00EF65FE" w:rsidRPr="00EF65FE" w:rsidRDefault="00EF65FE" w:rsidP="00EF65FE">
      <w:pPr>
        <w:pStyle w:val="Akapitzlist"/>
        <w:numPr>
          <w:ilvl w:val="0"/>
          <w:numId w:val="49"/>
        </w:numPr>
        <w:autoSpaceDE w:val="0"/>
        <w:autoSpaceDN w:val="0"/>
        <w:adjustRightInd w:val="0"/>
        <w:spacing w:after="0" w:line="240" w:lineRule="auto"/>
        <w:ind w:left="709" w:hanging="425"/>
        <w:jc w:val="both"/>
        <w:rPr>
          <w:rFonts w:ascii="Times New Roman" w:hAnsi="Times New Roman" w:cs="Times New Roman"/>
          <w:b/>
          <w:bCs/>
          <w:color w:val="000000"/>
          <w:sz w:val="24"/>
          <w:szCs w:val="24"/>
        </w:rPr>
      </w:pPr>
      <w:r w:rsidRPr="00EF65FE">
        <w:rPr>
          <w:rFonts w:ascii="Times New Roman" w:hAnsi="Times New Roman" w:cs="Times New Roman"/>
          <w:color w:val="000000"/>
          <w:sz w:val="24"/>
          <w:szCs w:val="24"/>
        </w:rPr>
        <w:t xml:space="preserve">Środki ochrony prawnej zostały określone w dziale IX Ustawy </w:t>
      </w:r>
      <w:proofErr w:type="spellStart"/>
      <w:r w:rsidRPr="00EF65FE">
        <w:rPr>
          <w:rFonts w:ascii="Times New Roman" w:hAnsi="Times New Roman" w:cs="Times New Roman"/>
          <w:color w:val="000000"/>
          <w:sz w:val="24"/>
          <w:szCs w:val="24"/>
        </w:rPr>
        <w:t>Pzp</w:t>
      </w:r>
      <w:proofErr w:type="spellEnd"/>
      <w:r w:rsidRPr="00EF65FE">
        <w:rPr>
          <w:rFonts w:ascii="Times New Roman" w:hAnsi="Times New Roman" w:cs="Times New Roman"/>
          <w:color w:val="000000"/>
          <w:sz w:val="24"/>
          <w:szCs w:val="24"/>
        </w:rPr>
        <w:t>.</w:t>
      </w:r>
    </w:p>
    <w:p w:rsidR="009C1171" w:rsidRPr="00EF65FE" w:rsidRDefault="009C1171" w:rsidP="00886072">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b/>
          <w:bCs/>
          <w:color w:val="000000"/>
          <w:sz w:val="24"/>
          <w:szCs w:val="24"/>
        </w:rPr>
      </w:pPr>
      <w:r w:rsidRPr="00EF65FE">
        <w:rPr>
          <w:rFonts w:ascii="Times New Roman" w:hAnsi="Times New Roman" w:cs="Times New Roman"/>
          <w:b/>
          <w:bCs/>
          <w:color w:val="000000"/>
          <w:sz w:val="24"/>
          <w:szCs w:val="24"/>
        </w:rPr>
        <w:t>WYKAZ ZAŁĄCZNIKÓW DO SWZ</w:t>
      </w:r>
    </w:p>
    <w:p w:rsidR="00EF65FE" w:rsidRDefault="009C1171" w:rsidP="00886072">
      <w:pPr>
        <w:pStyle w:val="Akapitzlist"/>
        <w:numPr>
          <w:ilvl w:val="0"/>
          <w:numId w:val="5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65FE">
        <w:rPr>
          <w:rFonts w:ascii="Times New Roman" w:hAnsi="Times New Roman" w:cs="Times New Roman"/>
          <w:color w:val="000000"/>
          <w:sz w:val="24"/>
          <w:szCs w:val="24"/>
        </w:rPr>
        <w:t>Załącznik nr 1 – Formularz OFERTA</w:t>
      </w:r>
      <w:r w:rsidR="00EF65FE">
        <w:rPr>
          <w:rFonts w:ascii="Times New Roman" w:hAnsi="Times New Roman" w:cs="Times New Roman"/>
          <w:color w:val="000000"/>
          <w:sz w:val="24"/>
          <w:szCs w:val="24"/>
        </w:rPr>
        <w:t>,</w:t>
      </w:r>
    </w:p>
    <w:p w:rsidR="00EF65FE" w:rsidRDefault="009C1171" w:rsidP="00886072">
      <w:pPr>
        <w:pStyle w:val="Akapitzlist"/>
        <w:numPr>
          <w:ilvl w:val="0"/>
          <w:numId w:val="5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65FE">
        <w:rPr>
          <w:rFonts w:ascii="Times New Roman" w:hAnsi="Times New Roman" w:cs="Times New Roman"/>
          <w:color w:val="000000"/>
          <w:sz w:val="24"/>
          <w:szCs w:val="24"/>
        </w:rPr>
        <w:t>Załącznik nr 2 – Oświadczenie o braku podstaw wykluczenia z postępowania</w:t>
      </w:r>
      <w:r w:rsidR="00EF65FE">
        <w:rPr>
          <w:rFonts w:ascii="Times New Roman" w:hAnsi="Times New Roman" w:cs="Times New Roman"/>
          <w:color w:val="000000"/>
          <w:sz w:val="24"/>
          <w:szCs w:val="24"/>
        </w:rPr>
        <w:t>,</w:t>
      </w:r>
      <w:bookmarkStart w:id="0" w:name="_GoBack"/>
      <w:bookmarkEnd w:id="0"/>
    </w:p>
    <w:p w:rsidR="00EF65FE" w:rsidRDefault="009C1171" w:rsidP="00886072">
      <w:pPr>
        <w:pStyle w:val="Akapitzlist"/>
        <w:numPr>
          <w:ilvl w:val="0"/>
          <w:numId w:val="5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65FE">
        <w:rPr>
          <w:rFonts w:ascii="Times New Roman" w:hAnsi="Times New Roman" w:cs="Times New Roman"/>
          <w:color w:val="000000"/>
          <w:sz w:val="24"/>
          <w:szCs w:val="24"/>
        </w:rPr>
        <w:t>Załącznik nr 3 – Oświadczenie o spełnianiu warunków udziału w postępowaniu</w:t>
      </w:r>
      <w:r w:rsidR="00EF65FE">
        <w:rPr>
          <w:rFonts w:ascii="Times New Roman" w:hAnsi="Times New Roman" w:cs="Times New Roman"/>
          <w:color w:val="000000"/>
          <w:sz w:val="24"/>
          <w:szCs w:val="24"/>
        </w:rPr>
        <w:t>,</w:t>
      </w:r>
    </w:p>
    <w:p w:rsidR="00EF65FE" w:rsidRDefault="009C1171" w:rsidP="00886072">
      <w:pPr>
        <w:pStyle w:val="Akapitzlist"/>
        <w:numPr>
          <w:ilvl w:val="0"/>
          <w:numId w:val="5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65FE">
        <w:rPr>
          <w:rFonts w:ascii="Times New Roman" w:hAnsi="Times New Roman" w:cs="Times New Roman"/>
          <w:color w:val="000000"/>
          <w:sz w:val="24"/>
          <w:szCs w:val="24"/>
        </w:rPr>
        <w:t>Załącznik nr 4 – Oświadczenie, z którego wynika, które roboty budowlane wykonają poszczególni</w:t>
      </w:r>
      <w:r w:rsidR="00EF65FE">
        <w:rPr>
          <w:rFonts w:ascii="Times New Roman" w:hAnsi="Times New Roman" w:cs="Times New Roman"/>
          <w:color w:val="000000"/>
          <w:sz w:val="24"/>
          <w:szCs w:val="24"/>
        </w:rPr>
        <w:t xml:space="preserve"> </w:t>
      </w:r>
      <w:r w:rsidRPr="00EF65FE">
        <w:rPr>
          <w:rFonts w:ascii="Times New Roman" w:hAnsi="Times New Roman" w:cs="Times New Roman"/>
          <w:color w:val="000000"/>
          <w:sz w:val="24"/>
          <w:szCs w:val="24"/>
        </w:rPr>
        <w:t>wykonawcy w przypadku wspólnego ubiegania się o udzielenie zamówienia</w:t>
      </w:r>
      <w:r w:rsidR="00EF65FE">
        <w:rPr>
          <w:rFonts w:ascii="Times New Roman" w:hAnsi="Times New Roman" w:cs="Times New Roman"/>
          <w:color w:val="000000"/>
          <w:sz w:val="24"/>
          <w:szCs w:val="24"/>
        </w:rPr>
        <w:t>,</w:t>
      </w:r>
    </w:p>
    <w:p w:rsidR="00EF65FE" w:rsidRDefault="009C1171" w:rsidP="00886072">
      <w:pPr>
        <w:pStyle w:val="Akapitzlist"/>
        <w:numPr>
          <w:ilvl w:val="0"/>
          <w:numId w:val="5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65FE">
        <w:rPr>
          <w:rFonts w:ascii="Times New Roman" w:hAnsi="Times New Roman" w:cs="Times New Roman"/>
          <w:color w:val="000000"/>
          <w:sz w:val="24"/>
          <w:szCs w:val="24"/>
        </w:rPr>
        <w:t>Załącznik nr 5 – Zobowiązanie podmiotu udostępniającego zasoby</w:t>
      </w:r>
      <w:r w:rsidR="00EF65FE">
        <w:rPr>
          <w:rFonts w:ascii="Times New Roman" w:hAnsi="Times New Roman" w:cs="Times New Roman"/>
          <w:color w:val="000000"/>
          <w:sz w:val="24"/>
          <w:szCs w:val="24"/>
        </w:rPr>
        <w:t>,</w:t>
      </w:r>
    </w:p>
    <w:p w:rsidR="00EF65FE" w:rsidRDefault="009C1171" w:rsidP="00886072">
      <w:pPr>
        <w:pStyle w:val="Akapitzlist"/>
        <w:numPr>
          <w:ilvl w:val="0"/>
          <w:numId w:val="5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65FE">
        <w:rPr>
          <w:rFonts w:ascii="Times New Roman" w:hAnsi="Times New Roman" w:cs="Times New Roman"/>
          <w:color w:val="000000"/>
          <w:sz w:val="24"/>
          <w:szCs w:val="24"/>
        </w:rPr>
        <w:t>Załącznik nr 6 – Wykaz wykonanych robót budowlanych</w:t>
      </w:r>
      <w:r w:rsidR="00EF65FE">
        <w:rPr>
          <w:rFonts w:ascii="Times New Roman" w:hAnsi="Times New Roman" w:cs="Times New Roman"/>
          <w:color w:val="000000"/>
          <w:sz w:val="24"/>
          <w:szCs w:val="24"/>
        </w:rPr>
        <w:t>,</w:t>
      </w:r>
    </w:p>
    <w:p w:rsidR="00EF65FE" w:rsidRDefault="009C1171" w:rsidP="00886072">
      <w:pPr>
        <w:pStyle w:val="Akapitzlist"/>
        <w:numPr>
          <w:ilvl w:val="0"/>
          <w:numId w:val="5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65FE">
        <w:rPr>
          <w:rFonts w:ascii="Times New Roman" w:hAnsi="Times New Roman" w:cs="Times New Roman"/>
          <w:color w:val="000000"/>
          <w:sz w:val="24"/>
          <w:szCs w:val="24"/>
        </w:rPr>
        <w:t>Załącznik nr 7 – Wykaz osób</w:t>
      </w:r>
      <w:r w:rsidR="00EF65FE">
        <w:rPr>
          <w:rFonts w:ascii="Times New Roman" w:hAnsi="Times New Roman" w:cs="Times New Roman"/>
          <w:color w:val="000000"/>
          <w:sz w:val="24"/>
          <w:szCs w:val="24"/>
        </w:rPr>
        <w:t>,</w:t>
      </w:r>
    </w:p>
    <w:p w:rsidR="00EF65FE" w:rsidRDefault="009C1171" w:rsidP="00886072">
      <w:pPr>
        <w:pStyle w:val="Akapitzlist"/>
        <w:numPr>
          <w:ilvl w:val="0"/>
          <w:numId w:val="5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65FE">
        <w:rPr>
          <w:rFonts w:ascii="Times New Roman" w:hAnsi="Times New Roman" w:cs="Times New Roman"/>
          <w:color w:val="000000"/>
          <w:sz w:val="24"/>
          <w:szCs w:val="24"/>
        </w:rPr>
        <w:t>Załącznik nr 8 – Wzór umowy</w:t>
      </w:r>
      <w:r w:rsidR="00EF65FE">
        <w:rPr>
          <w:rFonts w:ascii="Times New Roman" w:hAnsi="Times New Roman" w:cs="Times New Roman"/>
          <w:color w:val="000000"/>
          <w:sz w:val="24"/>
          <w:szCs w:val="24"/>
        </w:rPr>
        <w:t>,</w:t>
      </w:r>
    </w:p>
    <w:p w:rsidR="00EF65FE" w:rsidRDefault="009C1171" w:rsidP="00886072">
      <w:pPr>
        <w:pStyle w:val="Akapitzlist"/>
        <w:numPr>
          <w:ilvl w:val="0"/>
          <w:numId w:val="5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65FE">
        <w:rPr>
          <w:rFonts w:ascii="Times New Roman" w:hAnsi="Times New Roman" w:cs="Times New Roman"/>
          <w:color w:val="000000"/>
          <w:sz w:val="24"/>
          <w:szCs w:val="24"/>
        </w:rPr>
        <w:t>Załącznik nr 9 – Dokumentacja projektowa</w:t>
      </w:r>
      <w:r w:rsidR="00EF65FE">
        <w:rPr>
          <w:rFonts w:ascii="Times New Roman" w:hAnsi="Times New Roman" w:cs="Times New Roman"/>
          <w:color w:val="000000"/>
          <w:sz w:val="24"/>
          <w:szCs w:val="24"/>
        </w:rPr>
        <w:t>,</w:t>
      </w:r>
    </w:p>
    <w:p w:rsidR="00886072" w:rsidRPr="00EF65FE" w:rsidRDefault="009C1171" w:rsidP="00EF65FE">
      <w:pPr>
        <w:pStyle w:val="Akapitzlist"/>
        <w:numPr>
          <w:ilvl w:val="0"/>
          <w:numId w:val="52"/>
        </w:numPr>
        <w:autoSpaceDE w:val="0"/>
        <w:autoSpaceDN w:val="0"/>
        <w:adjustRightInd w:val="0"/>
        <w:spacing w:after="0" w:line="240" w:lineRule="auto"/>
        <w:ind w:hanging="436"/>
        <w:jc w:val="both"/>
        <w:rPr>
          <w:rFonts w:ascii="Times New Roman" w:hAnsi="Times New Roman" w:cs="Times New Roman"/>
          <w:color w:val="000000"/>
          <w:sz w:val="24"/>
          <w:szCs w:val="24"/>
        </w:rPr>
      </w:pPr>
      <w:r w:rsidRPr="00EF65FE">
        <w:rPr>
          <w:rFonts w:ascii="Times New Roman" w:hAnsi="Times New Roman" w:cs="Times New Roman"/>
          <w:color w:val="000000"/>
          <w:sz w:val="24"/>
          <w:szCs w:val="24"/>
        </w:rPr>
        <w:t>Załącznik nr 10 – Wykaz rozwiązań równoważnych</w:t>
      </w:r>
      <w:r w:rsidR="00EF65FE">
        <w:rPr>
          <w:rFonts w:ascii="Times New Roman" w:hAnsi="Times New Roman" w:cs="Times New Roman"/>
          <w:color w:val="000000"/>
          <w:sz w:val="24"/>
          <w:szCs w:val="24"/>
        </w:rPr>
        <w:t>.</w:t>
      </w:r>
    </w:p>
    <w:sectPr w:rsidR="00886072" w:rsidRPr="00EF65F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20E" w:rsidRDefault="0053320E" w:rsidP="009C1171">
      <w:pPr>
        <w:spacing w:after="0" w:line="240" w:lineRule="auto"/>
      </w:pPr>
      <w:r>
        <w:separator/>
      </w:r>
    </w:p>
  </w:endnote>
  <w:endnote w:type="continuationSeparator" w:id="0">
    <w:p w:rsidR="0053320E" w:rsidRDefault="0053320E" w:rsidP="009C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612586"/>
      <w:docPartObj>
        <w:docPartGallery w:val="Page Numbers (Bottom of Page)"/>
        <w:docPartUnique/>
      </w:docPartObj>
    </w:sdtPr>
    <w:sdtEndPr>
      <w:rPr>
        <w:rFonts w:ascii="Times New Roman" w:hAnsi="Times New Roman" w:cs="Times New Roman"/>
      </w:rPr>
    </w:sdtEndPr>
    <w:sdtContent>
      <w:p w:rsidR="0041036F" w:rsidRPr="00B84BBE" w:rsidRDefault="0041036F">
        <w:pPr>
          <w:pStyle w:val="Stopka"/>
          <w:jc w:val="right"/>
          <w:rPr>
            <w:rFonts w:ascii="Times New Roman" w:hAnsi="Times New Roman" w:cs="Times New Roman"/>
          </w:rPr>
        </w:pPr>
        <w:r w:rsidRPr="00B84BBE">
          <w:rPr>
            <w:rFonts w:ascii="Times New Roman" w:hAnsi="Times New Roman" w:cs="Times New Roman"/>
          </w:rPr>
          <w:fldChar w:fldCharType="begin"/>
        </w:r>
        <w:r w:rsidRPr="00B84BBE">
          <w:rPr>
            <w:rFonts w:ascii="Times New Roman" w:hAnsi="Times New Roman" w:cs="Times New Roman"/>
          </w:rPr>
          <w:instrText>PAGE   \* MERGEFORMAT</w:instrText>
        </w:r>
        <w:r w:rsidRPr="00B84BBE">
          <w:rPr>
            <w:rFonts w:ascii="Times New Roman" w:hAnsi="Times New Roman" w:cs="Times New Roman"/>
          </w:rPr>
          <w:fldChar w:fldCharType="separate"/>
        </w:r>
        <w:r w:rsidR="00EF65FE">
          <w:rPr>
            <w:rFonts w:ascii="Times New Roman" w:hAnsi="Times New Roman" w:cs="Times New Roman"/>
            <w:noProof/>
          </w:rPr>
          <w:t>25</w:t>
        </w:r>
        <w:r w:rsidRPr="00B84BBE">
          <w:rPr>
            <w:rFonts w:ascii="Times New Roman" w:hAnsi="Times New Roman" w:cs="Times New Roman"/>
          </w:rPr>
          <w:fldChar w:fldCharType="end"/>
        </w:r>
      </w:p>
    </w:sdtContent>
  </w:sdt>
  <w:p w:rsidR="0041036F" w:rsidRDefault="004103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20E" w:rsidRDefault="0053320E" w:rsidP="009C1171">
      <w:pPr>
        <w:spacing w:after="0" w:line="240" w:lineRule="auto"/>
      </w:pPr>
      <w:r>
        <w:separator/>
      </w:r>
    </w:p>
  </w:footnote>
  <w:footnote w:type="continuationSeparator" w:id="0">
    <w:p w:rsidR="0053320E" w:rsidRDefault="0053320E" w:rsidP="009C1171">
      <w:pPr>
        <w:spacing w:after="0" w:line="240" w:lineRule="auto"/>
      </w:pPr>
      <w:r>
        <w:continuationSeparator/>
      </w:r>
    </w:p>
  </w:footnote>
  <w:footnote w:id="1">
    <w:p w:rsidR="0041036F" w:rsidRPr="007076F9" w:rsidRDefault="0041036F" w:rsidP="007076F9">
      <w:pPr>
        <w:pStyle w:val="Tekstprzypisudolnego"/>
        <w:jc w:val="both"/>
        <w:rPr>
          <w:rFonts w:ascii="Times New Roman" w:hAnsi="Times New Roman" w:cs="Times New Roman"/>
        </w:rPr>
      </w:pPr>
      <w:r>
        <w:rPr>
          <w:rStyle w:val="Odwoanieprzypisudolnego"/>
        </w:rPr>
        <w:footnoteRef/>
      </w:r>
      <w:r>
        <w:t xml:space="preserve"> </w:t>
      </w:r>
      <w:r w:rsidRPr="007076F9">
        <w:rPr>
          <w:rFonts w:ascii="Times New Roman" w:hAnsi="Times New Roman" w:cs="Times New Roman"/>
        </w:rPr>
        <w:t>Wykaz poszczególnych dokumentów i oświadczeń składanych w postępowaniu oraz ich forma, sposób</w:t>
      </w:r>
    </w:p>
    <w:p w:rsidR="0041036F" w:rsidRDefault="0041036F" w:rsidP="007076F9">
      <w:pPr>
        <w:pStyle w:val="Tekstprzypisudolnego"/>
        <w:jc w:val="both"/>
      </w:pPr>
      <w:r w:rsidRPr="007076F9">
        <w:rPr>
          <w:rFonts w:ascii="Times New Roman" w:hAnsi="Times New Roman" w:cs="Times New Roman"/>
        </w:rPr>
        <w:t>sporządzania i przekazywania zostały określone przez Zamawiającego SWZ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36F" w:rsidRPr="009C1171" w:rsidRDefault="0041036F" w:rsidP="009C1171">
    <w:pPr>
      <w:autoSpaceDE w:val="0"/>
      <w:autoSpaceDN w:val="0"/>
      <w:adjustRightInd w:val="0"/>
      <w:spacing w:after="0" w:line="240" w:lineRule="auto"/>
      <w:rPr>
        <w:rFonts w:ascii="Times New Roman" w:hAnsi="Times New Roman" w:cs="Times New Roman"/>
        <w:color w:val="000000"/>
        <w:sz w:val="24"/>
        <w:szCs w:val="24"/>
      </w:rPr>
    </w:pPr>
    <w:r w:rsidRPr="009C1171">
      <w:rPr>
        <w:rFonts w:ascii="Times New Roman" w:hAnsi="Times New Roman" w:cs="Times New Roman"/>
        <w:color w:val="000000"/>
        <w:sz w:val="24"/>
        <w:szCs w:val="24"/>
      </w:rPr>
      <w:t>ZP1.271.14.2023</w:t>
    </w:r>
  </w:p>
  <w:p w:rsidR="0041036F" w:rsidRDefault="0041036F">
    <w:pPr>
      <w:pStyle w:val="Nagwek"/>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-99695</wp:posOffset>
              </wp:positionH>
              <wp:positionV relativeFrom="paragraph">
                <wp:posOffset>146684</wp:posOffset>
              </wp:positionV>
              <wp:extent cx="58197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81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27442"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1.55pt" to="450.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AF2"/>
    <w:multiLevelType w:val="hybridMultilevel"/>
    <w:tmpl w:val="2E9A4C2A"/>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021E5ABE"/>
    <w:multiLevelType w:val="hybridMultilevel"/>
    <w:tmpl w:val="7354D3D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5D0DA4"/>
    <w:multiLevelType w:val="hybridMultilevel"/>
    <w:tmpl w:val="E05835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C2AC3"/>
    <w:multiLevelType w:val="hybridMultilevel"/>
    <w:tmpl w:val="FAEE2894"/>
    <w:lvl w:ilvl="0" w:tplc="23DE55A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7ED4E4C"/>
    <w:multiLevelType w:val="hybridMultilevel"/>
    <w:tmpl w:val="12C0C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AB6538"/>
    <w:multiLevelType w:val="hybridMultilevel"/>
    <w:tmpl w:val="A7F854F0"/>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 w15:restartNumberingAfterBreak="0">
    <w:nsid w:val="0C553E05"/>
    <w:multiLevelType w:val="hybridMultilevel"/>
    <w:tmpl w:val="AFA4B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D6767"/>
    <w:multiLevelType w:val="hybridMultilevel"/>
    <w:tmpl w:val="53EE3C6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 w15:restartNumberingAfterBreak="0">
    <w:nsid w:val="0E336B6B"/>
    <w:multiLevelType w:val="hybridMultilevel"/>
    <w:tmpl w:val="53BE1EA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12E75133"/>
    <w:multiLevelType w:val="hybridMultilevel"/>
    <w:tmpl w:val="8EAE0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722236"/>
    <w:multiLevelType w:val="hybridMultilevel"/>
    <w:tmpl w:val="3D6002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CA2CDA"/>
    <w:multiLevelType w:val="hybridMultilevel"/>
    <w:tmpl w:val="C846DA2A"/>
    <w:lvl w:ilvl="0" w:tplc="1F8C88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456F65"/>
    <w:multiLevelType w:val="hybridMultilevel"/>
    <w:tmpl w:val="945C007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 w15:restartNumberingAfterBreak="0">
    <w:nsid w:val="19E512DD"/>
    <w:multiLevelType w:val="hybridMultilevel"/>
    <w:tmpl w:val="A06487B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2197657F"/>
    <w:multiLevelType w:val="hybridMultilevel"/>
    <w:tmpl w:val="E542D1D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23802C74"/>
    <w:multiLevelType w:val="hybridMultilevel"/>
    <w:tmpl w:val="825A252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23856BD1"/>
    <w:multiLevelType w:val="hybridMultilevel"/>
    <w:tmpl w:val="02385C3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261E0D99"/>
    <w:multiLevelType w:val="hybridMultilevel"/>
    <w:tmpl w:val="A204DBA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15:restartNumberingAfterBreak="0">
    <w:nsid w:val="2C986D2D"/>
    <w:multiLevelType w:val="hybridMultilevel"/>
    <w:tmpl w:val="3AC6265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2D85760A"/>
    <w:multiLevelType w:val="hybridMultilevel"/>
    <w:tmpl w:val="57361F2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0" w15:restartNumberingAfterBreak="0">
    <w:nsid w:val="2DF30600"/>
    <w:multiLevelType w:val="hybridMultilevel"/>
    <w:tmpl w:val="A628F21C"/>
    <w:lvl w:ilvl="0" w:tplc="21FABA1A">
      <w:start w:val="1"/>
      <w:numFmt w:val="bullet"/>
      <w:lvlText w:val=""/>
      <w:lvlJc w:val="left"/>
      <w:pPr>
        <w:ind w:left="720" w:hanging="360"/>
      </w:pPr>
      <w:rPr>
        <w:rFonts w:ascii="Symbol" w:hAnsi="Symbol" w:hint="default"/>
        <w:b w:val="0"/>
        <w:sz w:val="24"/>
        <w:szCs w:val="24"/>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D31F28"/>
    <w:multiLevelType w:val="hybridMultilevel"/>
    <w:tmpl w:val="EF0AEC1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2" w15:restartNumberingAfterBreak="0">
    <w:nsid w:val="3307539C"/>
    <w:multiLevelType w:val="hybridMultilevel"/>
    <w:tmpl w:val="796C96B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36214447"/>
    <w:multiLevelType w:val="hybridMultilevel"/>
    <w:tmpl w:val="4F68AB4A"/>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38C522F7"/>
    <w:multiLevelType w:val="hybridMultilevel"/>
    <w:tmpl w:val="42D096B8"/>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15:restartNumberingAfterBreak="0">
    <w:nsid w:val="390E12FA"/>
    <w:multiLevelType w:val="hybridMultilevel"/>
    <w:tmpl w:val="8E4A452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6" w15:restartNumberingAfterBreak="0">
    <w:nsid w:val="3C4D08B0"/>
    <w:multiLevelType w:val="hybridMultilevel"/>
    <w:tmpl w:val="AFA4B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E96956"/>
    <w:multiLevelType w:val="hybridMultilevel"/>
    <w:tmpl w:val="8AA679A6"/>
    <w:lvl w:ilvl="0" w:tplc="21FABA1A">
      <w:start w:val="1"/>
      <w:numFmt w:val="bullet"/>
      <w:lvlText w:val=""/>
      <w:lvlJc w:val="left"/>
      <w:pPr>
        <w:ind w:left="1778" w:hanging="360"/>
      </w:pPr>
      <w:rPr>
        <w:rFonts w:ascii="Symbol" w:hAnsi="Symbol" w:hint="default"/>
        <w:b w:val="0"/>
        <w:sz w:val="24"/>
        <w:szCs w:val="24"/>
        <w:vertAlign w:val="baseline"/>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8" w15:restartNumberingAfterBreak="0">
    <w:nsid w:val="45727AC7"/>
    <w:multiLevelType w:val="hybridMultilevel"/>
    <w:tmpl w:val="825A2528"/>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15:restartNumberingAfterBreak="0">
    <w:nsid w:val="494E001F"/>
    <w:multiLevelType w:val="hybridMultilevel"/>
    <w:tmpl w:val="9F0E6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384D68"/>
    <w:multiLevelType w:val="hybridMultilevel"/>
    <w:tmpl w:val="3F3E9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E640DB"/>
    <w:multiLevelType w:val="hybridMultilevel"/>
    <w:tmpl w:val="AE9C13A4"/>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15:restartNumberingAfterBreak="0">
    <w:nsid w:val="4F7512F3"/>
    <w:multiLevelType w:val="hybridMultilevel"/>
    <w:tmpl w:val="41FE0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CB71FF"/>
    <w:multiLevelType w:val="hybridMultilevel"/>
    <w:tmpl w:val="1478A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1734F8"/>
    <w:multiLevelType w:val="hybridMultilevel"/>
    <w:tmpl w:val="3AEA8684"/>
    <w:lvl w:ilvl="0" w:tplc="EC5AB644">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1B42191"/>
    <w:multiLevelType w:val="hybridMultilevel"/>
    <w:tmpl w:val="D138FDC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6" w15:restartNumberingAfterBreak="0">
    <w:nsid w:val="53E25237"/>
    <w:multiLevelType w:val="hybridMultilevel"/>
    <w:tmpl w:val="AB14B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5B2796"/>
    <w:multiLevelType w:val="hybridMultilevel"/>
    <w:tmpl w:val="DC566D7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61251B73"/>
    <w:multiLevelType w:val="hybridMultilevel"/>
    <w:tmpl w:val="31E8F2EA"/>
    <w:lvl w:ilvl="0" w:tplc="959CF9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E43A71"/>
    <w:multiLevelType w:val="hybridMultilevel"/>
    <w:tmpl w:val="7DCC7D2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61F429A3"/>
    <w:multiLevelType w:val="hybridMultilevel"/>
    <w:tmpl w:val="067C0A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15:restartNumberingAfterBreak="0">
    <w:nsid w:val="65C32470"/>
    <w:multiLevelType w:val="hybridMultilevel"/>
    <w:tmpl w:val="3F3E9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F60862"/>
    <w:multiLevelType w:val="hybridMultilevel"/>
    <w:tmpl w:val="B7082B68"/>
    <w:lvl w:ilvl="0" w:tplc="21FABA1A">
      <w:start w:val="1"/>
      <w:numFmt w:val="bullet"/>
      <w:lvlText w:val=""/>
      <w:lvlJc w:val="left"/>
      <w:pPr>
        <w:ind w:left="1495" w:hanging="360"/>
      </w:pPr>
      <w:rPr>
        <w:rFonts w:ascii="Symbol" w:hAnsi="Symbol" w:hint="default"/>
        <w:b w:val="0"/>
        <w:sz w:val="24"/>
        <w:szCs w:val="24"/>
        <w:vertAlign w:val="baseline"/>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3" w15:restartNumberingAfterBreak="0">
    <w:nsid w:val="68347066"/>
    <w:multiLevelType w:val="hybridMultilevel"/>
    <w:tmpl w:val="7E4805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E64DAB"/>
    <w:multiLevelType w:val="hybridMultilevel"/>
    <w:tmpl w:val="B7165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DF0C06"/>
    <w:multiLevelType w:val="hybridMultilevel"/>
    <w:tmpl w:val="CAFA5EA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6" w15:restartNumberingAfterBreak="0">
    <w:nsid w:val="6C426290"/>
    <w:multiLevelType w:val="hybridMultilevel"/>
    <w:tmpl w:val="CE82F81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15:restartNumberingAfterBreak="0">
    <w:nsid w:val="6E020E2E"/>
    <w:multiLevelType w:val="hybridMultilevel"/>
    <w:tmpl w:val="5D8651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55E67B9"/>
    <w:multiLevelType w:val="hybridMultilevel"/>
    <w:tmpl w:val="D5C46490"/>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9" w15:restartNumberingAfterBreak="0">
    <w:nsid w:val="77A37830"/>
    <w:multiLevelType w:val="hybridMultilevel"/>
    <w:tmpl w:val="18BE99B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0" w15:restartNumberingAfterBreak="0">
    <w:nsid w:val="7B60674C"/>
    <w:multiLevelType w:val="hybridMultilevel"/>
    <w:tmpl w:val="1A5CB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1E08CA"/>
    <w:multiLevelType w:val="hybridMultilevel"/>
    <w:tmpl w:val="AF889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6"/>
  </w:num>
  <w:num w:numId="3">
    <w:abstractNumId w:val="28"/>
  </w:num>
  <w:num w:numId="4">
    <w:abstractNumId w:val="0"/>
  </w:num>
  <w:num w:numId="5">
    <w:abstractNumId w:val="8"/>
  </w:num>
  <w:num w:numId="6">
    <w:abstractNumId w:val="6"/>
  </w:num>
  <w:num w:numId="7">
    <w:abstractNumId w:val="15"/>
  </w:num>
  <w:num w:numId="8">
    <w:abstractNumId w:val="18"/>
  </w:num>
  <w:num w:numId="9">
    <w:abstractNumId w:val="46"/>
  </w:num>
  <w:num w:numId="10">
    <w:abstractNumId w:val="10"/>
  </w:num>
  <w:num w:numId="11">
    <w:abstractNumId w:val="5"/>
  </w:num>
  <w:num w:numId="12">
    <w:abstractNumId w:val="49"/>
  </w:num>
  <w:num w:numId="13">
    <w:abstractNumId w:val="34"/>
  </w:num>
  <w:num w:numId="14">
    <w:abstractNumId w:val="38"/>
  </w:num>
  <w:num w:numId="15">
    <w:abstractNumId w:val="2"/>
  </w:num>
  <w:num w:numId="16">
    <w:abstractNumId w:val="16"/>
  </w:num>
  <w:num w:numId="17">
    <w:abstractNumId w:val="12"/>
  </w:num>
  <w:num w:numId="18">
    <w:abstractNumId w:val="51"/>
  </w:num>
  <w:num w:numId="19">
    <w:abstractNumId w:val="21"/>
  </w:num>
  <w:num w:numId="20">
    <w:abstractNumId w:val="37"/>
  </w:num>
  <w:num w:numId="21">
    <w:abstractNumId w:val="27"/>
  </w:num>
  <w:num w:numId="22">
    <w:abstractNumId w:val="24"/>
  </w:num>
  <w:num w:numId="23">
    <w:abstractNumId w:val="32"/>
  </w:num>
  <w:num w:numId="24">
    <w:abstractNumId w:val="19"/>
  </w:num>
  <w:num w:numId="25">
    <w:abstractNumId w:val="36"/>
  </w:num>
  <w:num w:numId="26">
    <w:abstractNumId w:val="13"/>
  </w:num>
  <w:num w:numId="27">
    <w:abstractNumId w:val="29"/>
  </w:num>
  <w:num w:numId="28">
    <w:abstractNumId w:val="11"/>
  </w:num>
  <w:num w:numId="29">
    <w:abstractNumId w:val="39"/>
  </w:num>
  <w:num w:numId="30">
    <w:abstractNumId w:val="44"/>
  </w:num>
  <w:num w:numId="31">
    <w:abstractNumId w:val="25"/>
  </w:num>
  <w:num w:numId="32">
    <w:abstractNumId w:val="30"/>
  </w:num>
  <w:num w:numId="33">
    <w:abstractNumId w:val="31"/>
  </w:num>
  <w:num w:numId="34">
    <w:abstractNumId w:val="41"/>
  </w:num>
  <w:num w:numId="35">
    <w:abstractNumId w:val="7"/>
  </w:num>
  <w:num w:numId="36">
    <w:abstractNumId w:val="35"/>
  </w:num>
  <w:num w:numId="37">
    <w:abstractNumId w:val="33"/>
  </w:num>
  <w:num w:numId="38">
    <w:abstractNumId w:val="43"/>
  </w:num>
  <w:num w:numId="39">
    <w:abstractNumId w:val="14"/>
  </w:num>
  <w:num w:numId="40">
    <w:abstractNumId w:val="9"/>
  </w:num>
  <w:num w:numId="41">
    <w:abstractNumId w:val="45"/>
  </w:num>
  <w:num w:numId="42">
    <w:abstractNumId w:val="17"/>
  </w:num>
  <w:num w:numId="43">
    <w:abstractNumId w:val="42"/>
  </w:num>
  <w:num w:numId="44">
    <w:abstractNumId w:val="50"/>
  </w:num>
  <w:num w:numId="45">
    <w:abstractNumId w:val="47"/>
  </w:num>
  <w:num w:numId="46">
    <w:abstractNumId w:val="23"/>
  </w:num>
  <w:num w:numId="47">
    <w:abstractNumId w:val="48"/>
  </w:num>
  <w:num w:numId="48">
    <w:abstractNumId w:val="4"/>
  </w:num>
  <w:num w:numId="49">
    <w:abstractNumId w:val="3"/>
  </w:num>
  <w:num w:numId="50">
    <w:abstractNumId w:val="40"/>
  </w:num>
  <w:num w:numId="51">
    <w:abstractNumId w:val="22"/>
  </w:num>
  <w:num w:numId="52">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71"/>
    <w:rsid w:val="00097F0A"/>
    <w:rsid w:val="00396968"/>
    <w:rsid w:val="0041036F"/>
    <w:rsid w:val="004476A2"/>
    <w:rsid w:val="0053320E"/>
    <w:rsid w:val="007076F9"/>
    <w:rsid w:val="007C536D"/>
    <w:rsid w:val="00886072"/>
    <w:rsid w:val="009C1171"/>
    <w:rsid w:val="00A7016A"/>
    <w:rsid w:val="00B84BBE"/>
    <w:rsid w:val="00E77D33"/>
    <w:rsid w:val="00EF65FE"/>
    <w:rsid w:val="00EF7C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3A6F41-EBD2-4B2B-AB00-D73E7131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C11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1171"/>
  </w:style>
  <w:style w:type="paragraph" w:styleId="Stopka">
    <w:name w:val="footer"/>
    <w:basedOn w:val="Normalny"/>
    <w:link w:val="StopkaZnak"/>
    <w:uiPriority w:val="99"/>
    <w:unhideWhenUsed/>
    <w:rsid w:val="009C11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1171"/>
  </w:style>
  <w:style w:type="paragraph" w:styleId="Akapitzlist">
    <w:name w:val="List Paragraph"/>
    <w:basedOn w:val="Normalny"/>
    <w:uiPriority w:val="34"/>
    <w:qFormat/>
    <w:rsid w:val="009C1171"/>
    <w:pPr>
      <w:ind w:left="720"/>
      <w:contextualSpacing/>
    </w:pPr>
  </w:style>
  <w:style w:type="character" w:styleId="Hipercze">
    <w:name w:val="Hyperlink"/>
    <w:basedOn w:val="Domylnaczcionkaakapitu"/>
    <w:uiPriority w:val="99"/>
    <w:unhideWhenUsed/>
    <w:rsid w:val="009C1171"/>
    <w:rPr>
      <w:color w:val="0563C1" w:themeColor="hyperlink"/>
      <w:u w:val="single"/>
    </w:rPr>
  </w:style>
  <w:style w:type="paragraph" w:styleId="Tekstprzypisudolnego">
    <w:name w:val="footnote text"/>
    <w:basedOn w:val="Normalny"/>
    <w:link w:val="TekstprzypisudolnegoZnak"/>
    <w:uiPriority w:val="99"/>
    <w:semiHidden/>
    <w:unhideWhenUsed/>
    <w:rsid w:val="007076F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076F9"/>
    <w:rPr>
      <w:sz w:val="20"/>
      <w:szCs w:val="20"/>
    </w:rPr>
  </w:style>
  <w:style w:type="character" w:styleId="Odwoanieprzypisudolnego">
    <w:name w:val="footnote reference"/>
    <w:basedOn w:val="Domylnaczcionkaakapitu"/>
    <w:uiPriority w:val="99"/>
    <w:semiHidden/>
    <w:unhideWhenUsed/>
    <w:rsid w:val="00707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smoldzino.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udownictwo@smoldzino.com.pl" TargetMode="External"/><Relationship Id="rId4" Type="http://schemas.openxmlformats.org/officeDocument/2006/relationships/settings" Target="settings.xml"/><Relationship Id="rId9" Type="http://schemas.openxmlformats.org/officeDocument/2006/relationships/hyperlink" Target="mailto:sekretariat@smoldzin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20AEA-CE69-4042-9E62-D26A1875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25</Pages>
  <Words>11175</Words>
  <Characters>67055</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4</cp:revision>
  <dcterms:created xsi:type="dcterms:W3CDTF">2023-07-19T15:53:00Z</dcterms:created>
  <dcterms:modified xsi:type="dcterms:W3CDTF">2023-07-19T17:42:00Z</dcterms:modified>
</cp:coreProperties>
</file>